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12DFC" w14:textId="3B65616A" w:rsidR="00365EC0" w:rsidRPr="00365EC0" w:rsidRDefault="0056055D" w:rsidP="00365EC0">
      <w:pPr>
        <w:spacing w:after="0" w:line="240" w:lineRule="auto"/>
        <w:rPr>
          <w:rFonts w:ascii="Arial" w:hAnsi="Arial" w:cs="Arial"/>
        </w:rPr>
      </w:pPr>
      <w:r w:rsidRPr="0056055D">
        <w:rPr>
          <w:rFonts w:ascii="Arial" w:hAnsi="Arial" w:cs="Arial"/>
          <w:lang w:val="en-US"/>
        </w:rPr>
        <w:t xml:space="preserve">ASDAN is hosting </w:t>
      </w:r>
      <w:r w:rsidR="003326E7">
        <w:rPr>
          <w:rFonts w:ascii="Arial" w:hAnsi="Arial" w:cs="Arial"/>
          <w:lang w:val="en-US"/>
        </w:rPr>
        <w:t>a free event in Manchester</w:t>
      </w:r>
      <w:r w:rsidRPr="0056055D">
        <w:rPr>
          <w:rFonts w:ascii="Arial" w:hAnsi="Arial" w:cs="Arial"/>
          <w:lang w:val="en-US"/>
        </w:rPr>
        <w:t xml:space="preserve"> on how Accelerating Progress and Lift Off can boost learners’ progression and raise attainment</w:t>
      </w:r>
      <w:r w:rsidR="00365EC0">
        <w:rPr>
          <w:rFonts w:ascii="Arial" w:hAnsi="Arial" w:cs="Arial"/>
        </w:rPr>
        <w:t>.</w:t>
      </w:r>
    </w:p>
    <w:p w14:paraId="383E0200" w14:textId="77777777" w:rsidR="00365EC0" w:rsidRDefault="00365EC0" w:rsidP="002568EC">
      <w:pPr>
        <w:spacing w:after="0" w:line="240" w:lineRule="auto"/>
        <w:rPr>
          <w:rFonts w:ascii="Arial" w:hAnsi="Arial" w:cs="Arial"/>
          <w:b/>
        </w:rPr>
      </w:pPr>
    </w:p>
    <w:p w14:paraId="3DDF9197" w14:textId="12C8C61F" w:rsidR="008025EF" w:rsidRDefault="00365EC0" w:rsidP="002568E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Places are</w:t>
      </w:r>
      <w:r w:rsidR="008025EF">
        <w:rPr>
          <w:rFonts w:ascii="Arial" w:hAnsi="Arial" w:cs="Arial"/>
          <w:b/>
        </w:rPr>
        <w:t xml:space="preserve"> strictly</w:t>
      </w:r>
      <w:r>
        <w:rPr>
          <w:rFonts w:ascii="Arial" w:hAnsi="Arial" w:cs="Arial"/>
          <w:b/>
        </w:rPr>
        <w:t xml:space="preserve"> limited and booking is essential. </w:t>
      </w:r>
      <w:r w:rsidRPr="00365EC0">
        <w:rPr>
          <w:rFonts w:ascii="Arial" w:hAnsi="Arial" w:cs="Arial"/>
        </w:rPr>
        <w:t xml:space="preserve">To book your place, please complete the reply slip below and return it to </w:t>
      </w:r>
      <w:hyperlink r:id="rId9" w:history="1">
        <w:r w:rsidRPr="00365EC0">
          <w:rPr>
            <w:rStyle w:val="Hyperlink"/>
            <w:rFonts w:ascii="Arial" w:hAnsi="Arial" w:cs="Arial"/>
          </w:rPr>
          <w:t>events@asdan.org.uk</w:t>
        </w:r>
      </w:hyperlink>
      <w:r w:rsidRPr="00365EC0">
        <w:rPr>
          <w:rFonts w:ascii="Arial" w:hAnsi="Arial" w:cs="Arial"/>
        </w:rPr>
        <w:t xml:space="preserve"> by </w:t>
      </w:r>
      <w:r w:rsidR="003326E7">
        <w:rPr>
          <w:rFonts w:ascii="Arial" w:hAnsi="Arial" w:cs="Arial"/>
        </w:rPr>
        <w:t>Friday 23</w:t>
      </w:r>
      <w:r w:rsidR="008025EF">
        <w:rPr>
          <w:rFonts w:ascii="Arial" w:hAnsi="Arial" w:cs="Arial"/>
        </w:rPr>
        <w:t xml:space="preserve"> February 2018</w:t>
      </w:r>
      <w:r>
        <w:rPr>
          <w:rFonts w:ascii="Arial" w:hAnsi="Arial" w:cs="Arial"/>
        </w:rPr>
        <w:t xml:space="preserve">. </w:t>
      </w:r>
    </w:p>
    <w:p w14:paraId="44E134A8" w14:textId="77777777" w:rsidR="003D6A81" w:rsidRDefault="003D6A81" w:rsidP="002568E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3B56E44B" w14:textId="0344995D" w:rsidR="003326E7" w:rsidRDefault="003326E7" w:rsidP="002568E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event takes place at The Studio, Manchester, </w:t>
      </w:r>
      <w:proofErr w:type="gramStart"/>
      <w:r>
        <w:rPr>
          <w:rFonts w:ascii="Arial" w:hAnsi="Arial" w:cs="Arial"/>
        </w:rPr>
        <w:t>M1</w:t>
      </w:r>
      <w:proofErr w:type="gramEnd"/>
      <w:r>
        <w:rPr>
          <w:rFonts w:ascii="Arial" w:hAnsi="Arial" w:cs="Arial"/>
        </w:rPr>
        <w:t xml:space="preserve"> 1FN on Friday 2 March from 10.30am-12.30pm.</w:t>
      </w:r>
    </w:p>
    <w:p w14:paraId="79BC48AB" w14:textId="77777777" w:rsidR="003326E7" w:rsidRDefault="003326E7" w:rsidP="002568E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5D7854E2" w14:textId="16220D1B" w:rsidR="00365EC0" w:rsidRDefault="00365EC0" w:rsidP="00365EC0">
      <w:pPr>
        <w:spacing w:after="0" w:line="240" w:lineRule="auto"/>
        <w:rPr>
          <w:rFonts w:ascii="Arial" w:hAnsi="Arial" w:cs="Arial"/>
        </w:rPr>
      </w:pPr>
    </w:p>
    <w:p w14:paraId="6C5D5184" w14:textId="77777777" w:rsidR="003D6A81" w:rsidRPr="00365EC0" w:rsidRDefault="003D6A81" w:rsidP="00365EC0">
      <w:pPr>
        <w:spacing w:after="0" w:line="240" w:lineRule="auto"/>
        <w:rPr>
          <w:rFonts w:ascii="Arial" w:hAnsi="Arial" w:cs="Arial"/>
        </w:rPr>
      </w:pPr>
    </w:p>
    <w:p w14:paraId="530D38FA" w14:textId="77777777" w:rsidR="00365EC0" w:rsidRPr="008025EF" w:rsidRDefault="008025EF" w:rsidP="008025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8025EF">
        <w:rPr>
          <w:rFonts w:ascii="Arial" w:hAnsi="Arial" w:cs="Arial"/>
          <w:b/>
        </w:rPr>
        <w:t>Personal information</w:t>
      </w:r>
    </w:p>
    <w:p w14:paraId="3D4FAAC2" w14:textId="77777777" w:rsidR="008025EF" w:rsidRDefault="008025EF" w:rsidP="008025E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6881"/>
      </w:tblGrid>
      <w:tr w:rsidR="008025EF" w14:paraId="10235495" w14:textId="77777777" w:rsidTr="007941B3">
        <w:tc>
          <w:tcPr>
            <w:tcW w:w="2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6A972" w14:textId="77777777" w:rsidR="008025EF" w:rsidRDefault="008025EF" w:rsidP="008025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 name</w:t>
            </w:r>
          </w:p>
        </w:tc>
        <w:tc>
          <w:tcPr>
            <w:tcW w:w="68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F5380" w14:textId="77777777" w:rsidR="008025EF" w:rsidRDefault="008025EF" w:rsidP="008025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025EF" w14:paraId="23B5D514" w14:textId="77777777" w:rsidTr="007941B3">
        <w:tc>
          <w:tcPr>
            <w:tcW w:w="2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08E01" w14:textId="77777777" w:rsidR="008025EF" w:rsidRDefault="008025EF" w:rsidP="008025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68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0486D8" w14:textId="77777777" w:rsidR="008025EF" w:rsidRDefault="008025EF" w:rsidP="008025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025EF" w14:paraId="35356482" w14:textId="77777777" w:rsidTr="007941B3">
        <w:tc>
          <w:tcPr>
            <w:tcW w:w="2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BC141F" w14:textId="77777777" w:rsidR="008025EF" w:rsidRDefault="008025EF" w:rsidP="008025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</w:tc>
        <w:tc>
          <w:tcPr>
            <w:tcW w:w="68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C910C" w14:textId="77777777" w:rsidR="008025EF" w:rsidRDefault="008025EF" w:rsidP="008025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025EF" w14:paraId="56A9E637" w14:textId="77777777" w:rsidTr="007941B3">
        <w:tc>
          <w:tcPr>
            <w:tcW w:w="2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D9F79" w14:textId="77777777" w:rsidR="008025EF" w:rsidRDefault="008025EF" w:rsidP="008025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name</w:t>
            </w:r>
          </w:p>
        </w:tc>
        <w:tc>
          <w:tcPr>
            <w:tcW w:w="68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BBD368" w14:textId="4AFE40BB" w:rsidR="008025EF" w:rsidRDefault="008B1B93" w:rsidP="008025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8025EF" w14:paraId="2FA681B8" w14:textId="77777777" w:rsidTr="007941B3">
        <w:tc>
          <w:tcPr>
            <w:tcW w:w="2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F1B6FA" w14:textId="77777777" w:rsidR="008025EF" w:rsidRDefault="008025EF" w:rsidP="008025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ASDAN centre number </w:t>
            </w:r>
            <w:r>
              <w:rPr>
                <w:rFonts w:ascii="Arial" w:hAnsi="Arial" w:cs="Arial"/>
              </w:rPr>
              <w:br/>
            </w:r>
            <w:r w:rsidRPr="008025EF">
              <w:rPr>
                <w:rFonts w:ascii="Arial" w:hAnsi="Arial" w:cs="Arial"/>
                <w:i/>
              </w:rPr>
              <w:t xml:space="preserve">(if </w:t>
            </w:r>
            <w:r>
              <w:rPr>
                <w:rFonts w:ascii="Arial" w:hAnsi="Arial" w:cs="Arial"/>
                <w:i/>
              </w:rPr>
              <w:t>registered with ASDAN</w:t>
            </w:r>
            <w:r w:rsidRPr="008025EF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8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57D59" w14:textId="77777777" w:rsidR="008025EF" w:rsidRDefault="008025EF" w:rsidP="008025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</w:p>
        </w:tc>
      </w:tr>
      <w:tr w:rsidR="008025EF" w14:paraId="47903E5B" w14:textId="77777777" w:rsidTr="007941B3">
        <w:tc>
          <w:tcPr>
            <w:tcW w:w="27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4E516" w14:textId="215EB6D4" w:rsidR="008025EF" w:rsidRDefault="007941B3" w:rsidP="008025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details of any access requirements</w:t>
            </w:r>
          </w:p>
        </w:tc>
        <w:tc>
          <w:tcPr>
            <w:tcW w:w="688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54260" w14:textId="77777777" w:rsidR="008025EF" w:rsidRDefault="008025EF" w:rsidP="008025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3B50EF7" w14:textId="77777777" w:rsidR="008025EF" w:rsidRPr="008025EF" w:rsidRDefault="008025EF" w:rsidP="008025EF">
      <w:pPr>
        <w:spacing w:after="0" w:line="240" w:lineRule="auto"/>
        <w:rPr>
          <w:rFonts w:ascii="Arial" w:hAnsi="Arial" w:cs="Arial"/>
        </w:rPr>
      </w:pPr>
    </w:p>
    <w:p w14:paraId="540BCE67" w14:textId="77777777" w:rsidR="008025EF" w:rsidRDefault="008025EF" w:rsidP="002568EC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</w:rPr>
      </w:pPr>
    </w:p>
    <w:p w14:paraId="63FA39DB" w14:textId="77777777" w:rsidR="003D6A81" w:rsidRDefault="003D6A81" w:rsidP="002568EC">
      <w:pPr>
        <w:spacing w:after="0" w:line="240" w:lineRule="auto"/>
        <w:rPr>
          <w:rFonts w:ascii="Arial" w:hAnsi="Arial" w:cs="Arial"/>
          <w:i/>
        </w:rPr>
      </w:pPr>
    </w:p>
    <w:p w14:paraId="118A6ABE" w14:textId="77777777" w:rsidR="00365EC0" w:rsidRPr="003D6A81" w:rsidRDefault="003D6A81" w:rsidP="002568EC">
      <w:pPr>
        <w:spacing w:after="0" w:line="240" w:lineRule="auto"/>
        <w:rPr>
          <w:rFonts w:ascii="Arial" w:hAnsi="Arial" w:cs="Arial"/>
          <w:i/>
        </w:rPr>
      </w:pPr>
      <w:r w:rsidRPr="003D6A81">
        <w:rPr>
          <w:rFonts w:ascii="Arial" w:hAnsi="Arial" w:cs="Arial"/>
          <w:i/>
        </w:rPr>
        <w:t xml:space="preserve">Bookings will be confirmed by email; please ensure that you provide us with an active email address. Please note that we require a separate reply slip for </w:t>
      </w:r>
      <w:r w:rsidRPr="003D6A81">
        <w:rPr>
          <w:rFonts w:ascii="Arial" w:hAnsi="Arial" w:cs="Arial"/>
          <w:b/>
          <w:i/>
        </w:rPr>
        <w:t>each</w:t>
      </w:r>
      <w:r w:rsidRPr="003D6A81">
        <w:rPr>
          <w:rFonts w:ascii="Arial" w:hAnsi="Arial" w:cs="Arial"/>
          <w:i/>
        </w:rPr>
        <w:t xml:space="preserve"> delegate.</w:t>
      </w:r>
    </w:p>
    <w:p w14:paraId="062DA8E2" w14:textId="77777777" w:rsidR="00365EC0" w:rsidRPr="00365EC0" w:rsidRDefault="00365EC0" w:rsidP="002568EC">
      <w:pPr>
        <w:spacing w:after="0" w:line="240" w:lineRule="auto"/>
        <w:rPr>
          <w:rFonts w:ascii="Arial" w:hAnsi="Arial" w:cs="Arial"/>
        </w:rPr>
      </w:pPr>
      <w:bookmarkStart w:id="4" w:name="_GoBack"/>
      <w:bookmarkEnd w:id="4"/>
    </w:p>
    <w:p w14:paraId="20B49FE0" w14:textId="77777777" w:rsidR="00365EC0" w:rsidRPr="002568EC" w:rsidRDefault="00365EC0" w:rsidP="002568EC">
      <w:pPr>
        <w:spacing w:after="0" w:line="240" w:lineRule="auto"/>
        <w:rPr>
          <w:rFonts w:ascii="Arial" w:hAnsi="Arial" w:cs="Arial"/>
        </w:rPr>
      </w:pPr>
    </w:p>
    <w:sectPr w:rsidR="00365EC0" w:rsidRPr="002568EC" w:rsidSect="00133F3F">
      <w:headerReference w:type="default" r:id="rId10"/>
      <w:footerReference w:type="default" r:id="rId11"/>
      <w:pgSz w:w="11900" w:h="16840"/>
      <w:pgMar w:top="1814" w:right="1191" w:bottom="2098" w:left="1191" w:header="90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CD2A9" w14:textId="77777777" w:rsidR="007F4521" w:rsidRDefault="007F4521" w:rsidP="002568EC">
      <w:pPr>
        <w:spacing w:after="0" w:line="240" w:lineRule="auto"/>
      </w:pPr>
      <w:r>
        <w:separator/>
      </w:r>
    </w:p>
  </w:endnote>
  <w:endnote w:type="continuationSeparator" w:id="0">
    <w:p w14:paraId="0282AE6C" w14:textId="77777777" w:rsidR="007F4521" w:rsidRDefault="007F4521" w:rsidP="002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BC169" w14:textId="77777777" w:rsidR="007F4521" w:rsidRPr="002568EC" w:rsidRDefault="007F4521" w:rsidP="002568EC">
    <w:pPr>
      <w:pStyle w:val="Footer"/>
      <w:jc w:val="right"/>
      <w:rPr>
        <w:color w:val="404040" w:themeColor="text1" w:themeTint="BF"/>
      </w:rPr>
    </w:pPr>
    <w:r>
      <w:rPr>
        <w:rFonts w:ascii="Arial" w:hAnsi="Arial"/>
        <w:noProof/>
        <w:color w:val="404040" w:themeColor="text1" w:themeTint="BF"/>
        <w:sz w:val="22"/>
        <w:szCs w:val="22"/>
      </w:rPr>
      <w:drawing>
        <wp:anchor distT="0" distB="0" distL="114300" distR="114300" simplePos="0" relativeHeight="251658240" behindDoc="1" locked="0" layoutInCell="1" allowOverlap="1" wp14:anchorId="70C0DC09" wp14:editId="31C62D32">
          <wp:simplePos x="0" y="0"/>
          <wp:positionH relativeFrom="column">
            <wp:posOffset>-757554</wp:posOffset>
          </wp:positionH>
          <wp:positionV relativeFrom="paragraph">
            <wp:posOffset>-525145</wp:posOffset>
          </wp:positionV>
          <wp:extent cx="3760470" cy="1334135"/>
          <wp:effectExtent l="0" t="0" r="0" b="1206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footer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56"/>
                  <a:stretch/>
                </pic:blipFill>
                <pic:spPr bwMode="auto">
                  <a:xfrm>
                    <a:off x="0" y="0"/>
                    <a:ext cx="3760470" cy="1334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404040" w:themeColor="text1" w:themeTint="BF"/>
        <w:sz w:val="22"/>
        <w:szCs w:val="22"/>
      </w:rPr>
      <w:t>January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60993" w14:textId="77777777" w:rsidR="007F4521" w:rsidRDefault="007F4521" w:rsidP="002568EC">
      <w:pPr>
        <w:spacing w:after="0" w:line="240" w:lineRule="auto"/>
      </w:pPr>
      <w:r>
        <w:separator/>
      </w:r>
    </w:p>
  </w:footnote>
  <w:footnote w:type="continuationSeparator" w:id="0">
    <w:p w14:paraId="2BB62C86" w14:textId="77777777" w:rsidR="007F4521" w:rsidRDefault="007F4521" w:rsidP="002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30BDC" w14:textId="77777777" w:rsidR="007F4521" w:rsidRPr="00365EC0" w:rsidRDefault="007F4521" w:rsidP="00365EC0">
    <w:pPr>
      <w:pStyle w:val="Header"/>
      <w:rPr>
        <w:rFonts w:ascii="Arial" w:hAnsi="Arial"/>
        <w:color w:val="404040" w:themeColor="text1" w:themeTint="BF"/>
        <w:sz w:val="32"/>
        <w:szCs w:val="32"/>
        <w:lang w:val="en-GB"/>
      </w:rPr>
    </w:pPr>
    <w:r w:rsidRPr="00365EC0">
      <w:rPr>
        <w:rFonts w:ascii="Arial" w:hAnsi="Arial"/>
        <w:color w:val="404040" w:themeColor="text1" w:themeTint="BF"/>
        <w:sz w:val="32"/>
        <w:szCs w:val="32"/>
        <w:lang w:val="en-GB"/>
      </w:rPr>
      <w:t>Boosting progression and raising attainment</w:t>
    </w:r>
  </w:p>
  <w:p w14:paraId="3B7AA680" w14:textId="77777777" w:rsidR="007F4521" w:rsidRPr="00365EC0" w:rsidRDefault="007F4521" w:rsidP="00365EC0">
    <w:pPr>
      <w:pStyle w:val="Header"/>
      <w:rPr>
        <w:rFonts w:ascii="Arial" w:hAnsi="Arial"/>
        <w:color w:val="404040" w:themeColor="text1" w:themeTint="BF"/>
        <w:sz w:val="32"/>
        <w:szCs w:val="32"/>
        <w:lang w:val="en-GB"/>
      </w:rPr>
    </w:pPr>
    <w:r w:rsidRPr="00365EC0">
      <w:rPr>
        <w:rFonts w:ascii="Arial" w:hAnsi="Arial"/>
        <w:color w:val="404040" w:themeColor="text1" w:themeTint="BF"/>
        <w:sz w:val="32"/>
        <w:szCs w:val="32"/>
        <w:lang w:val="en-GB"/>
      </w:rPr>
      <w:t>Booking reply slip</w:t>
    </w:r>
  </w:p>
  <w:p w14:paraId="6B526373" w14:textId="77777777" w:rsidR="007F4521" w:rsidRPr="00365EC0" w:rsidRDefault="007F4521" w:rsidP="00365E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0FCB"/>
    <w:multiLevelType w:val="hybridMultilevel"/>
    <w:tmpl w:val="FB4E75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C0"/>
    <w:rsid w:val="00133F3F"/>
    <w:rsid w:val="00145FFF"/>
    <w:rsid w:val="002568EC"/>
    <w:rsid w:val="003326E7"/>
    <w:rsid w:val="00342E74"/>
    <w:rsid w:val="00365EC0"/>
    <w:rsid w:val="003D6A81"/>
    <w:rsid w:val="0056055D"/>
    <w:rsid w:val="00787552"/>
    <w:rsid w:val="007941B3"/>
    <w:rsid w:val="007F4521"/>
    <w:rsid w:val="008025EF"/>
    <w:rsid w:val="008B1B93"/>
    <w:rsid w:val="00D940B9"/>
    <w:rsid w:val="00DC6F32"/>
    <w:rsid w:val="00E5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F74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5EC0"/>
    <w:rPr>
      <w:color w:val="1B75BC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EC0"/>
    <w:pPr>
      <w:ind w:left="720"/>
      <w:contextualSpacing/>
    </w:pPr>
  </w:style>
  <w:style w:type="table" w:styleId="TableGrid">
    <w:name w:val="Table Grid"/>
    <w:basedOn w:val="TableNormal"/>
    <w:uiPriority w:val="59"/>
    <w:rsid w:val="0036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F4521"/>
    <w:rPr>
      <w:color w:val="92278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EC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568EC"/>
  </w:style>
  <w:style w:type="paragraph" w:styleId="Footer">
    <w:name w:val="footer"/>
    <w:basedOn w:val="Normal"/>
    <w:link w:val="FooterChar"/>
    <w:uiPriority w:val="99"/>
    <w:unhideWhenUsed/>
    <w:rsid w:val="002568E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568EC"/>
  </w:style>
  <w:style w:type="paragraph" w:styleId="BalloonText">
    <w:name w:val="Balloon Text"/>
    <w:basedOn w:val="Normal"/>
    <w:link w:val="BalloonTextChar"/>
    <w:uiPriority w:val="99"/>
    <w:semiHidden/>
    <w:unhideWhenUsed/>
    <w:rsid w:val="002568E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E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5EC0"/>
    <w:rPr>
      <w:color w:val="1B75BC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5EC0"/>
    <w:pPr>
      <w:ind w:left="720"/>
      <w:contextualSpacing/>
    </w:pPr>
  </w:style>
  <w:style w:type="table" w:styleId="TableGrid">
    <w:name w:val="Table Grid"/>
    <w:basedOn w:val="TableNormal"/>
    <w:uiPriority w:val="59"/>
    <w:rsid w:val="0036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F4521"/>
    <w:rPr>
      <w:color w:val="92278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vents@asdan.org.uk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sdan:Library:Application%20Support:Microsoft:Office:User%20Templates:My%20Templates:ASDAN_DocumentTemplate.dotx" TargetMode="External"/></Relationships>
</file>

<file path=word/theme/theme1.xml><?xml version="1.0" encoding="utf-8"?>
<a:theme xmlns:a="http://schemas.openxmlformats.org/drawingml/2006/main" name="PowerPointMaster">
  <a:themeElements>
    <a:clrScheme name="Custom 1">
      <a:dk1>
        <a:sysClr val="windowText" lastClr="000000"/>
      </a:dk1>
      <a:lt1>
        <a:sysClr val="window" lastClr="FFFFFF"/>
      </a:lt1>
      <a:dk2>
        <a:srgbClr val="1B75BC"/>
      </a:dk2>
      <a:lt2>
        <a:srgbClr val="3C3C3B"/>
      </a:lt2>
      <a:accent1>
        <a:srgbClr val="92278F"/>
      </a:accent1>
      <a:accent2>
        <a:srgbClr val="C82454"/>
      </a:accent2>
      <a:accent3>
        <a:srgbClr val="E82625"/>
      </a:accent3>
      <a:accent4>
        <a:srgbClr val="EAA42C"/>
      </a:accent4>
      <a:accent5>
        <a:srgbClr val="8DC63F"/>
      </a:accent5>
      <a:accent6>
        <a:srgbClr val="00A79D"/>
      </a:accent6>
      <a:hlink>
        <a:srgbClr val="1B75BC"/>
      </a:hlink>
      <a:folHlink>
        <a:srgbClr val="92278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554BD-30FA-4240-A7A3-9F54F7BB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ASDAN_DocumentTemplate.dotx</Template>
  <TotalTime>3</TotalTime>
  <Pages>1</Pages>
  <Words>140</Words>
  <Characters>804</Characters>
  <Application>Microsoft Macintosh Word</Application>
  <DocSecurity>0</DocSecurity>
  <Lines>6</Lines>
  <Paragraphs>1</Paragraphs>
  <ScaleCrop>false</ScaleCrop>
  <Company>ASDAN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ASDAN</dc:creator>
  <cp:keywords/>
  <dc:description/>
  <cp:lastModifiedBy>Barry McCarthy</cp:lastModifiedBy>
  <cp:revision>2</cp:revision>
  <dcterms:created xsi:type="dcterms:W3CDTF">2018-02-13T09:13:00Z</dcterms:created>
  <dcterms:modified xsi:type="dcterms:W3CDTF">2018-02-13T09:13:00Z</dcterms:modified>
</cp:coreProperties>
</file>