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49877" w14:textId="201FEBBE" w:rsidR="002D0C79" w:rsidRDefault="002D0C79" w:rsidP="002D0C79">
      <w:pPr>
        <w:pStyle w:val="BodyText2"/>
        <w:spacing w:line="240" w:lineRule="auto"/>
        <w:rPr>
          <w:rFonts w:ascii="Arial" w:hAnsi="Arial"/>
          <w:sz w:val="22"/>
          <w:szCs w:val="22"/>
        </w:rPr>
      </w:pPr>
      <w:bookmarkStart w:id="0" w:name="_GoBack"/>
      <w:bookmarkEnd w:id="0"/>
      <w:r w:rsidRPr="0039160B">
        <w:rPr>
          <w:rFonts w:ascii="Arial" w:hAnsi="Arial"/>
          <w:sz w:val="22"/>
          <w:szCs w:val="22"/>
        </w:rPr>
        <w:t xml:space="preserve">This is an </w:t>
      </w:r>
      <w:r>
        <w:rPr>
          <w:rFonts w:ascii="Arial" w:hAnsi="Arial"/>
          <w:sz w:val="22"/>
          <w:szCs w:val="22"/>
        </w:rPr>
        <w:t xml:space="preserve">exciting new position which provides an </w:t>
      </w:r>
      <w:r w:rsidRPr="0039160B">
        <w:rPr>
          <w:rFonts w:ascii="Arial" w:hAnsi="Arial"/>
          <w:sz w:val="22"/>
          <w:szCs w:val="22"/>
        </w:rPr>
        <w:t>excellent opportunity</w:t>
      </w:r>
      <w:r>
        <w:rPr>
          <w:rFonts w:ascii="Arial" w:hAnsi="Arial"/>
          <w:sz w:val="22"/>
          <w:szCs w:val="22"/>
        </w:rPr>
        <w:t xml:space="preserve"> for someone to join</w:t>
      </w:r>
      <w:r w:rsidRPr="0039160B">
        <w:rPr>
          <w:rFonts w:ascii="Arial" w:hAnsi="Arial"/>
          <w:sz w:val="22"/>
          <w:szCs w:val="22"/>
        </w:rPr>
        <w:t xml:space="preserve"> a successful organisation with </w:t>
      </w:r>
      <w:r>
        <w:rPr>
          <w:rFonts w:ascii="Arial" w:hAnsi="Arial"/>
          <w:sz w:val="22"/>
          <w:szCs w:val="22"/>
        </w:rPr>
        <w:t xml:space="preserve">a </w:t>
      </w:r>
      <w:r w:rsidRPr="0039160B">
        <w:rPr>
          <w:rFonts w:ascii="Arial" w:hAnsi="Arial"/>
          <w:sz w:val="22"/>
          <w:szCs w:val="22"/>
        </w:rPr>
        <w:t xml:space="preserve">strong ethical </w:t>
      </w:r>
      <w:r>
        <w:rPr>
          <w:rFonts w:ascii="Arial" w:hAnsi="Arial"/>
          <w:sz w:val="22"/>
          <w:szCs w:val="22"/>
        </w:rPr>
        <w:t xml:space="preserve">vision and values, and gain highly sought after, credible experience in a busy finance team.   </w:t>
      </w:r>
    </w:p>
    <w:p w14:paraId="6F19C532" w14:textId="17253568" w:rsidR="002D0C79" w:rsidRDefault="002D0C79" w:rsidP="002D0C79">
      <w:pPr>
        <w:pStyle w:val="BodyText2"/>
        <w:spacing w:line="240" w:lineRule="auto"/>
        <w:rPr>
          <w:rFonts w:ascii="Arial" w:hAnsi="Arial"/>
          <w:szCs w:val="20"/>
        </w:rPr>
      </w:pPr>
    </w:p>
    <w:p w14:paraId="5A36CD5C" w14:textId="77777777" w:rsidR="002D0C79" w:rsidRPr="005E3C21" w:rsidRDefault="002D0C79" w:rsidP="002D0C79">
      <w:pPr>
        <w:rPr>
          <w:rFonts w:ascii="Arial" w:hAnsi="Arial" w:cs="Arial"/>
        </w:rPr>
      </w:pPr>
      <w:r w:rsidRPr="005E3C21">
        <w:rPr>
          <w:rFonts w:ascii="Arial" w:hAnsi="Arial" w:cs="Arial"/>
        </w:rPr>
        <w:t>ASDAN is an education charity and awarding organisation providing courses</w:t>
      </w:r>
      <w:r>
        <w:rPr>
          <w:rFonts w:ascii="Arial" w:hAnsi="Arial" w:cs="Arial"/>
        </w:rPr>
        <w:t>, accredited curriculum programmes</w:t>
      </w:r>
      <w:r w:rsidRPr="005E3C21">
        <w:rPr>
          <w:rFonts w:ascii="Arial" w:hAnsi="Arial" w:cs="Arial"/>
        </w:rPr>
        <w:t xml:space="preserve"> and </w:t>
      </w:r>
      <w:r>
        <w:rPr>
          <w:rFonts w:ascii="Arial" w:hAnsi="Arial" w:cs="Arial"/>
        </w:rPr>
        <w:t xml:space="preserve">regulated </w:t>
      </w:r>
      <w:r w:rsidRPr="005E3C21">
        <w:rPr>
          <w:rFonts w:ascii="Arial" w:hAnsi="Arial" w:cs="Arial"/>
        </w:rPr>
        <w:t>qualific</w:t>
      </w:r>
      <w:r>
        <w:rPr>
          <w:rFonts w:ascii="Arial" w:hAnsi="Arial" w:cs="Arial"/>
        </w:rPr>
        <w:t xml:space="preserve">ations to engage, elevate and empower young people aged 11 to </w:t>
      </w:r>
      <w:r w:rsidRPr="005E3C21">
        <w:rPr>
          <w:rFonts w:ascii="Arial" w:hAnsi="Arial" w:cs="Arial"/>
        </w:rPr>
        <w:t>25 years in greatest need.</w:t>
      </w:r>
    </w:p>
    <w:p w14:paraId="3A55DFEB" w14:textId="76C13CEF" w:rsidR="00EB3CDF" w:rsidRPr="00264F12" w:rsidRDefault="002A22FB" w:rsidP="00EB3CDF">
      <w:pPr>
        <w:spacing w:line="240" w:lineRule="auto"/>
        <w:rPr>
          <w:rFonts w:ascii="Arial" w:hAnsi="Arial" w:cs="Arial"/>
        </w:rPr>
      </w:pPr>
      <w:r w:rsidRPr="0039160B">
        <w:rPr>
          <w:rFonts w:ascii="Arial" w:hAnsi="Arial"/>
        </w:rPr>
        <w:t xml:space="preserve">We are looking to appoint a </w:t>
      </w:r>
      <w:r w:rsidR="00EB3CDF">
        <w:rPr>
          <w:rFonts w:ascii="Arial" w:hAnsi="Arial"/>
        </w:rPr>
        <w:t xml:space="preserve">Management Accounting Finance Officer for a </w:t>
      </w:r>
      <w:proofErr w:type="gramStart"/>
      <w:r w:rsidR="00EB3CDF">
        <w:rPr>
          <w:rFonts w:ascii="Arial" w:hAnsi="Arial"/>
        </w:rPr>
        <w:t>12 month</w:t>
      </w:r>
      <w:proofErr w:type="gramEnd"/>
      <w:r w:rsidR="00EB3CDF">
        <w:rPr>
          <w:rFonts w:ascii="Arial" w:hAnsi="Arial"/>
        </w:rPr>
        <w:t xml:space="preserve"> period to the Finance Team.  </w:t>
      </w:r>
      <w:r w:rsidRPr="0039789A">
        <w:rPr>
          <w:rFonts w:ascii="Arial" w:hAnsi="Arial"/>
        </w:rPr>
        <w:t xml:space="preserve">Reporting to the </w:t>
      </w:r>
      <w:r w:rsidR="00EB3CDF">
        <w:rPr>
          <w:rFonts w:ascii="Arial" w:hAnsi="Arial"/>
        </w:rPr>
        <w:t xml:space="preserve">Finance </w:t>
      </w:r>
      <w:r w:rsidRPr="0039789A">
        <w:rPr>
          <w:rFonts w:ascii="Arial" w:hAnsi="Arial"/>
        </w:rPr>
        <w:t xml:space="preserve">Manager, the </w:t>
      </w:r>
      <w:r w:rsidR="00EB3CDF">
        <w:rPr>
          <w:rFonts w:ascii="Arial" w:hAnsi="Arial"/>
        </w:rPr>
        <w:t xml:space="preserve">Management Accounting Finance Officer will perform a </w:t>
      </w:r>
      <w:r w:rsidR="00EB3CDF" w:rsidRPr="00120B64">
        <w:rPr>
          <w:rFonts w:ascii="Arial" w:hAnsi="Arial" w:cs="Arial"/>
        </w:rPr>
        <w:t xml:space="preserve">hybrid accounting role – providing a management accounting service for the organisation, </w:t>
      </w:r>
      <w:r w:rsidR="00EB3CDF">
        <w:rPr>
          <w:rFonts w:ascii="Arial" w:hAnsi="Arial" w:cs="Arial"/>
        </w:rPr>
        <w:t>alongside being a key team member of</w:t>
      </w:r>
      <w:r w:rsidR="00EB3CDF" w:rsidRPr="00120B64">
        <w:rPr>
          <w:rFonts w:ascii="Arial" w:hAnsi="Arial" w:cs="Arial"/>
        </w:rPr>
        <w:t xml:space="preserve"> the financial accounting team.</w:t>
      </w:r>
      <w:r w:rsidR="00EB3CDF">
        <w:rPr>
          <w:rFonts w:ascii="Arial" w:hAnsi="Arial" w:cs="Arial"/>
        </w:rPr>
        <w:t xml:space="preserve">  The postholder will be r</w:t>
      </w:r>
      <w:r w:rsidR="00EB3CDF" w:rsidRPr="00264F12">
        <w:rPr>
          <w:rFonts w:ascii="Arial" w:hAnsi="Arial" w:cs="Arial"/>
        </w:rPr>
        <w:t>esponsible for</w:t>
      </w:r>
      <w:r w:rsidR="00EB3CDF">
        <w:rPr>
          <w:rFonts w:ascii="Arial" w:hAnsi="Arial" w:cs="Arial"/>
        </w:rPr>
        <w:t xml:space="preserve"> providing ma</w:t>
      </w:r>
      <w:r w:rsidR="00EB3CDF" w:rsidRPr="00264F12">
        <w:rPr>
          <w:rFonts w:ascii="Arial" w:hAnsi="Arial" w:cs="Arial"/>
        </w:rPr>
        <w:t>nagement accounting insight,</w:t>
      </w:r>
      <w:r w:rsidR="00EB3CDF">
        <w:rPr>
          <w:rFonts w:ascii="Arial" w:hAnsi="Arial" w:cs="Arial"/>
        </w:rPr>
        <w:t xml:space="preserve"> as well as</w:t>
      </w:r>
      <w:r w:rsidR="00EB3CDF" w:rsidRPr="00264F12">
        <w:rPr>
          <w:rFonts w:ascii="Arial" w:hAnsi="Arial" w:cs="Arial"/>
        </w:rPr>
        <w:t xml:space="preserve"> </w:t>
      </w:r>
      <w:r w:rsidR="00EB3CDF">
        <w:rPr>
          <w:rFonts w:ascii="Arial" w:hAnsi="Arial" w:cs="Arial"/>
        </w:rPr>
        <w:t>supporting b</w:t>
      </w:r>
      <w:r w:rsidR="00EB3CDF" w:rsidRPr="00264F12">
        <w:rPr>
          <w:rFonts w:ascii="Arial" w:hAnsi="Arial" w:cs="Arial"/>
        </w:rPr>
        <w:t>udgeting and scenarios work</w:t>
      </w:r>
      <w:r w:rsidR="00EB3CDF">
        <w:rPr>
          <w:rFonts w:ascii="Arial" w:hAnsi="Arial" w:cs="Arial"/>
        </w:rPr>
        <w:t xml:space="preserve">, </w:t>
      </w:r>
      <w:r w:rsidR="00EB3CDF" w:rsidRPr="00264F12">
        <w:rPr>
          <w:rFonts w:ascii="Arial" w:hAnsi="Arial" w:cs="Arial"/>
        </w:rPr>
        <w:t xml:space="preserve">to enable team goals to be met.  </w:t>
      </w:r>
    </w:p>
    <w:p w14:paraId="483D01F8" w14:textId="5154890A" w:rsidR="002A22FB" w:rsidRPr="0039789A" w:rsidRDefault="002A22FB" w:rsidP="002A22FB">
      <w:pPr>
        <w:pStyle w:val="BodyText2"/>
        <w:spacing w:line="240" w:lineRule="auto"/>
        <w:rPr>
          <w:rFonts w:ascii="Arial" w:hAnsi="Arial"/>
          <w:sz w:val="22"/>
          <w:szCs w:val="22"/>
        </w:rPr>
      </w:pPr>
      <w:r>
        <w:rPr>
          <w:rFonts w:ascii="Arial" w:hAnsi="Arial"/>
          <w:sz w:val="22"/>
          <w:szCs w:val="22"/>
        </w:rPr>
        <w:t xml:space="preserve">The successful candidate will </w:t>
      </w:r>
      <w:r w:rsidRPr="0039789A">
        <w:rPr>
          <w:rFonts w:ascii="Arial" w:hAnsi="Arial"/>
          <w:sz w:val="22"/>
          <w:szCs w:val="22"/>
        </w:rPr>
        <w:t xml:space="preserve">demonstrate high levels of personal organisation and administrative skills with the ability to meet deadlines, possess good written and </w:t>
      </w:r>
      <w:r>
        <w:rPr>
          <w:rFonts w:ascii="Arial" w:hAnsi="Arial"/>
          <w:sz w:val="22"/>
          <w:szCs w:val="22"/>
        </w:rPr>
        <w:t xml:space="preserve">verbal communication </w:t>
      </w:r>
      <w:r w:rsidRPr="0039789A">
        <w:rPr>
          <w:rFonts w:ascii="Arial" w:hAnsi="Arial"/>
          <w:sz w:val="22"/>
          <w:szCs w:val="22"/>
        </w:rPr>
        <w:t>skills as well as a</w:t>
      </w:r>
      <w:r w:rsidR="00EB3CDF">
        <w:rPr>
          <w:rFonts w:ascii="Arial" w:hAnsi="Arial"/>
          <w:sz w:val="22"/>
          <w:szCs w:val="22"/>
        </w:rPr>
        <w:t xml:space="preserve"> strong</w:t>
      </w:r>
      <w:r w:rsidRPr="0039789A">
        <w:rPr>
          <w:rFonts w:ascii="Arial" w:hAnsi="Arial"/>
          <w:sz w:val="22"/>
          <w:szCs w:val="22"/>
        </w:rPr>
        <w:t xml:space="preserve"> capability of working with the Microsoft Office packages</w:t>
      </w:r>
      <w:r w:rsidR="00EB3CDF">
        <w:rPr>
          <w:rFonts w:ascii="Arial" w:hAnsi="Arial"/>
          <w:sz w:val="22"/>
          <w:szCs w:val="22"/>
        </w:rPr>
        <w:t>, particularly Excel which is an absolute requirement.</w:t>
      </w:r>
      <w:r w:rsidRPr="0039789A">
        <w:rPr>
          <w:rFonts w:ascii="Arial" w:hAnsi="Arial"/>
          <w:sz w:val="22"/>
          <w:szCs w:val="22"/>
        </w:rPr>
        <w:t xml:space="preserve">  </w:t>
      </w:r>
    </w:p>
    <w:p w14:paraId="67816859" w14:textId="77777777" w:rsidR="002A22FB" w:rsidRDefault="002A22FB" w:rsidP="002A22FB">
      <w:pPr>
        <w:pStyle w:val="BodyText2"/>
        <w:spacing w:line="240" w:lineRule="auto"/>
        <w:rPr>
          <w:rFonts w:ascii="Arial" w:hAnsi="Arial"/>
          <w:sz w:val="22"/>
          <w:szCs w:val="22"/>
        </w:rPr>
      </w:pPr>
    </w:p>
    <w:p w14:paraId="6A8D15B1" w14:textId="3B0EB94A" w:rsidR="002A22FB" w:rsidRDefault="002A22FB" w:rsidP="002A22FB">
      <w:pPr>
        <w:pStyle w:val="BodyText2"/>
        <w:spacing w:line="240" w:lineRule="auto"/>
        <w:rPr>
          <w:rFonts w:ascii="Arial" w:hAnsi="Arial"/>
          <w:sz w:val="22"/>
          <w:szCs w:val="22"/>
        </w:rPr>
      </w:pPr>
      <w:r>
        <w:rPr>
          <w:rFonts w:ascii="Arial" w:hAnsi="Arial"/>
          <w:sz w:val="22"/>
          <w:szCs w:val="22"/>
        </w:rPr>
        <w:t xml:space="preserve">This is a </w:t>
      </w:r>
      <w:proofErr w:type="gramStart"/>
      <w:r>
        <w:rPr>
          <w:rFonts w:ascii="Arial" w:hAnsi="Arial"/>
          <w:sz w:val="22"/>
          <w:szCs w:val="22"/>
        </w:rPr>
        <w:t>full time</w:t>
      </w:r>
      <w:proofErr w:type="gramEnd"/>
      <w:r>
        <w:rPr>
          <w:rFonts w:ascii="Arial" w:hAnsi="Arial"/>
          <w:sz w:val="22"/>
          <w:szCs w:val="22"/>
        </w:rPr>
        <w:t xml:space="preserve"> role, over 37.5 hours per week, working Monday to Friday. At this </w:t>
      </w:r>
      <w:r w:rsidR="003B7BFA">
        <w:rPr>
          <w:rFonts w:ascii="Arial" w:hAnsi="Arial"/>
          <w:sz w:val="22"/>
          <w:szCs w:val="22"/>
        </w:rPr>
        <w:t xml:space="preserve">point, the majority of our staff are working from home or similar, </w:t>
      </w:r>
      <w:r>
        <w:rPr>
          <w:rFonts w:ascii="Arial" w:hAnsi="Arial"/>
          <w:sz w:val="22"/>
          <w:szCs w:val="22"/>
        </w:rPr>
        <w:t xml:space="preserve">and candidates should be able to work remotely in a suitable environment; </w:t>
      </w:r>
      <w:proofErr w:type="gramStart"/>
      <w:r>
        <w:rPr>
          <w:rFonts w:ascii="Arial" w:hAnsi="Arial"/>
          <w:sz w:val="22"/>
          <w:szCs w:val="22"/>
        </w:rPr>
        <w:t>however</w:t>
      </w:r>
      <w:proofErr w:type="gramEnd"/>
      <w:r>
        <w:rPr>
          <w:rFonts w:ascii="Arial" w:hAnsi="Arial"/>
          <w:sz w:val="22"/>
          <w:szCs w:val="22"/>
        </w:rPr>
        <w:t xml:space="preserve"> in the coming months we plan a return to the office in St George, Bristol </w:t>
      </w:r>
      <w:r w:rsidR="007F2BEC">
        <w:rPr>
          <w:rFonts w:ascii="Arial" w:hAnsi="Arial"/>
          <w:sz w:val="22"/>
          <w:szCs w:val="22"/>
        </w:rPr>
        <w:t>where th</w:t>
      </w:r>
      <w:r>
        <w:rPr>
          <w:rFonts w:ascii="Arial" w:hAnsi="Arial"/>
          <w:sz w:val="22"/>
          <w:szCs w:val="22"/>
        </w:rPr>
        <w:t>is role will be based</w:t>
      </w:r>
      <w:r w:rsidR="00EB3CDF">
        <w:rPr>
          <w:rFonts w:ascii="Arial" w:hAnsi="Arial"/>
          <w:sz w:val="22"/>
          <w:szCs w:val="22"/>
        </w:rPr>
        <w:t xml:space="preserve"> in some form</w:t>
      </w:r>
      <w:r>
        <w:rPr>
          <w:rFonts w:ascii="Arial" w:hAnsi="Arial"/>
          <w:sz w:val="22"/>
          <w:szCs w:val="22"/>
        </w:rPr>
        <w:t xml:space="preserve">. Candidates should be able to work at this location, when we are able to return. </w:t>
      </w:r>
    </w:p>
    <w:p w14:paraId="3C87E45A" w14:textId="05A40432" w:rsidR="009A2967" w:rsidRDefault="009A2967" w:rsidP="002F593A">
      <w:pPr>
        <w:pStyle w:val="BodyText2"/>
        <w:spacing w:line="240" w:lineRule="auto"/>
        <w:rPr>
          <w:rFonts w:ascii="Arial" w:hAnsi="Arial"/>
          <w:sz w:val="22"/>
          <w:szCs w:val="22"/>
        </w:rPr>
      </w:pPr>
    </w:p>
    <w:p w14:paraId="0041AC9D" w14:textId="77777777" w:rsidR="007F2BEC" w:rsidRPr="0039160B" w:rsidRDefault="007F2BEC" w:rsidP="002F593A">
      <w:pPr>
        <w:pStyle w:val="BodyText2"/>
        <w:spacing w:line="240" w:lineRule="auto"/>
        <w:rPr>
          <w:rFonts w:ascii="Arial" w:hAnsi="Arial"/>
          <w:sz w:val="22"/>
          <w:szCs w:val="22"/>
        </w:rPr>
      </w:pPr>
    </w:p>
    <w:p w14:paraId="44501601" w14:textId="77777777" w:rsidR="002F593A" w:rsidRPr="0039160B" w:rsidRDefault="002F593A" w:rsidP="002F593A">
      <w:pPr>
        <w:pStyle w:val="BodyText2"/>
        <w:spacing w:line="240" w:lineRule="auto"/>
        <w:rPr>
          <w:rFonts w:ascii="Arial" w:hAnsi="Arial"/>
          <w:b/>
          <w:sz w:val="22"/>
          <w:szCs w:val="22"/>
        </w:rPr>
      </w:pPr>
      <w:r w:rsidRPr="0039160B">
        <w:rPr>
          <w:rFonts w:ascii="Arial" w:hAnsi="Arial"/>
          <w:b/>
          <w:sz w:val="22"/>
          <w:szCs w:val="22"/>
        </w:rPr>
        <w:t>Conditions of Service:</w:t>
      </w:r>
    </w:p>
    <w:p w14:paraId="0A06C167" w14:textId="7F93210A" w:rsidR="002F593A" w:rsidRPr="0039160B" w:rsidRDefault="002F593A" w:rsidP="002F593A">
      <w:pPr>
        <w:tabs>
          <w:tab w:val="left" w:pos="-720"/>
        </w:tabs>
        <w:suppressAutoHyphens/>
        <w:spacing w:after="0" w:line="240" w:lineRule="auto"/>
        <w:rPr>
          <w:rFonts w:ascii="Arial" w:hAnsi="Arial" w:cs="Arial"/>
          <w:spacing w:val="-2"/>
        </w:rPr>
      </w:pPr>
      <w:r w:rsidRPr="0039160B">
        <w:rPr>
          <w:rFonts w:ascii="Arial" w:hAnsi="Arial" w:cs="Arial"/>
          <w:b/>
          <w:spacing w:val="-2"/>
        </w:rPr>
        <w:t>Contract:</w:t>
      </w:r>
      <w:r w:rsidRPr="0039160B">
        <w:rPr>
          <w:rFonts w:ascii="Arial" w:hAnsi="Arial" w:cs="Arial"/>
          <w:spacing w:val="-2"/>
        </w:rPr>
        <w:tab/>
      </w:r>
      <w:r w:rsidR="00A82955">
        <w:rPr>
          <w:rFonts w:ascii="Arial" w:hAnsi="Arial" w:cs="Arial"/>
          <w:spacing w:val="-2"/>
        </w:rPr>
        <w:tab/>
      </w:r>
      <w:r w:rsidR="007F2BEC">
        <w:rPr>
          <w:rFonts w:ascii="Arial" w:hAnsi="Arial" w:cs="Arial"/>
          <w:spacing w:val="-2"/>
        </w:rPr>
        <w:t xml:space="preserve">Fixed Term </w:t>
      </w:r>
      <w:proofErr w:type="gramStart"/>
      <w:r w:rsidR="007F2BEC">
        <w:rPr>
          <w:rFonts w:ascii="Arial" w:hAnsi="Arial" w:cs="Arial"/>
          <w:spacing w:val="-2"/>
        </w:rPr>
        <w:t>12 month</w:t>
      </w:r>
      <w:proofErr w:type="gramEnd"/>
      <w:r w:rsidR="007F2BEC">
        <w:rPr>
          <w:rFonts w:ascii="Arial" w:hAnsi="Arial" w:cs="Arial"/>
          <w:spacing w:val="-2"/>
        </w:rPr>
        <w:t xml:space="preserve"> contract</w:t>
      </w:r>
    </w:p>
    <w:p w14:paraId="403640B8" w14:textId="77777777" w:rsidR="0039160B" w:rsidRDefault="0039160B" w:rsidP="002F593A">
      <w:pPr>
        <w:pStyle w:val="BodyText2"/>
        <w:spacing w:line="240" w:lineRule="auto"/>
        <w:rPr>
          <w:rFonts w:ascii="Arial" w:hAnsi="Arial"/>
          <w:b/>
          <w:sz w:val="22"/>
          <w:szCs w:val="22"/>
        </w:rPr>
      </w:pPr>
    </w:p>
    <w:p w14:paraId="7C5DA470" w14:textId="78029E64" w:rsidR="002F593A" w:rsidRPr="0039160B" w:rsidRDefault="002F593A" w:rsidP="002F593A">
      <w:pPr>
        <w:pStyle w:val="BodyText2"/>
        <w:spacing w:line="240" w:lineRule="auto"/>
        <w:rPr>
          <w:rFonts w:ascii="Arial" w:hAnsi="Arial"/>
          <w:sz w:val="22"/>
          <w:szCs w:val="22"/>
        </w:rPr>
      </w:pPr>
      <w:r w:rsidRPr="0039160B">
        <w:rPr>
          <w:rFonts w:ascii="Arial" w:hAnsi="Arial"/>
          <w:b/>
          <w:sz w:val="22"/>
          <w:szCs w:val="22"/>
        </w:rPr>
        <w:t>Salary:</w:t>
      </w:r>
      <w:r w:rsidRPr="0039160B">
        <w:rPr>
          <w:rFonts w:ascii="Arial" w:hAnsi="Arial"/>
          <w:sz w:val="22"/>
          <w:szCs w:val="22"/>
        </w:rPr>
        <w:tab/>
      </w:r>
      <w:r w:rsidRPr="0039160B">
        <w:rPr>
          <w:rFonts w:ascii="Arial" w:hAnsi="Arial"/>
          <w:sz w:val="22"/>
          <w:szCs w:val="22"/>
        </w:rPr>
        <w:tab/>
      </w:r>
      <w:r w:rsidRPr="0039160B">
        <w:rPr>
          <w:rFonts w:ascii="Arial" w:hAnsi="Arial"/>
          <w:sz w:val="22"/>
          <w:szCs w:val="22"/>
        </w:rPr>
        <w:tab/>
      </w:r>
      <w:r w:rsidR="00011089">
        <w:rPr>
          <w:rFonts w:ascii="Arial" w:hAnsi="Arial"/>
          <w:sz w:val="22"/>
          <w:szCs w:val="22"/>
        </w:rPr>
        <w:t>£</w:t>
      </w:r>
      <w:r w:rsidR="0042580F">
        <w:rPr>
          <w:rFonts w:ascii="Arial" w:hAnsi="Arial"/>
          <w:sz w:val="22"/>
          <w:szCs w:val="22"/>
        </w:rPr>
        <w:t>2</w:t>
      </w:r>
      <w:r w:rsidR="007F2BEC">
        <w:rPr>
          <w:rFonts w:ascii="Arial" w:hAnsi="Arial"/>
          <w:sz w:val="22"/>
          <w:szCs w:val="22"/>
        </w:rPr>
        <w:t>2</w:t>
      </w:r>
      <w:r w:rsidR="0042580F">
        <w:rPr>
          <w:rFonts w:ascii="Arial" w:hAnsi="Arial"/>
          <w:sz w:val="22"/>
          <w:szCs w:val="22"/>
        </w:rPr>
        <w:t>,</w:t>
      </w:r>
      <w:r w:rsidR="007F2BEC">
        <w:rPr>
          <w:rFonts w:ascii="Arial" w:hAnsi="Arial"/>
          <w:sz w:val="22"/>
          <w:szCs w:val="22"/>
        </w:rPr>
        <w:t>3</w:t>
      </w:r>
      <w:r w:rsidR="0042580F">
        <w:rPr>
          <w:rFonts w:ascii="Arial" w:hAnsi="Arial"/>
          <w:sz w:val="22"/>
          <w:szCs w:val="22"/>
        </w:rPr>
        <w:t xml:space="preserve">00 - </w:t>
      </w:r>
      <w:r w:rsidR="00D220C1">
        <w:rPr>
          <w:rFonts w:ascii="Arial" w:hAnsi="Arial"/>
          <w:sz w:val="22"/>
          <w:szCs w:val="22"/>
        </w:rPr>
        <w:t xml:space="preserve">Band </w:t>
      </w:r>
      <w:r w:rsidR="0042580F">
        <w:rPr>
          <w:rFonts w:ascii="Arial" w:hAnsi="Arial"/>
          <w:sz w:val="22"/>
          <w:szCs w:val="22"/>
        </w:rPr>
        <w:t xml:space="preserve">2, </w:t>
      </w:r>
      <w:proofErr w:type="spellStart"/>
      <w:r w:rsidR="0042580F">
        <w:rPr>
          <w:rFonts w:ascii="Arial" w:hAnsi="Arial"/>
          <w:sz w:val="22"/>
          <w:szCs w:val="22"/>
        </w:rPr>
        <w:t>pt</w:t>
      </w:r>
      <w:proofErr w:type="spellEnd"/>
      <w:r w:rsidR="0042580F">
        <w:rPr>
          <w:rFonts w:ascii="Arial" w:hAnsi="Arial"/>
          <w:sz w:val="22"/>
          <w:szCs w:val="22"/>
        </w:rPr>
        <w:t xml:space="preserve"> 1</w:t>
      </w:r>
      <w:r w:rsidR="007F2BEC">
        <w:rPr>
          <w:rFonts w:ascii="Arial" w:hAnsi="Arial"/>
          <w:sz w:val="22"/>
          <w:szCs w:val="22"/>
        </w:rPr>
        <w:t>8</w:t>
      </w:r>
    </w:p>
    <w:p w14:paraId="2F7A5579" w14:textId="77777777" w:rsidR="0039160B" w:rsidRDefault="0039160B" w:rsidP="002F593A">
      <w:pPr>
        <w:pStyle w:val="BodyText2"/>
        <w:spacing w:line="240" w:lineRule="auto"/>
        <w:rPr>
          <w:rFonts w:ascii="Arial" w:hAnsi="Arial"/>
          <w:b/>
          <w:sz w:val="22"/>
          <w:szCs w:val="22"/>
        </w:rPr>
      </w:pPr>
    </w:p>
    <w:p w14:paraId="032DD54F" w14:textId="77777777" w:rsidR="002F593A" w:rsidRPr="0039160B" w:rsidRDefault="002F593A" w:rsidP="002F593A">
      <w:pPr>
        <w:pStyle w:val="BodyText2"/>
        <w:spacing w:line="240" w:lineRule="auto"/>
        <w:rPr>
          <w:rFonts w:ascii="Arial" w:hAnsi="Arial"/>
          <w:sz w:val="22"/>
          <w:szCs w:val="22"/>
        </w:rPr>
      </w:pPr>
      <w:r w:rsidRPr="0039160B">
        <w:rPr>
          <w:rFonts w:ascii="Arial" w:hAnsi="Arial"/>
          <w:b/>
          <w:sz w:val="22"/>
          <w:szCs w:val="22"/>
        </w:rPr>
        <w:t>Hours of work</w:t>
      </w:r>
      <w:r w:rsidRPr="0039160B">
        <w:rPr>
          <w:rFonts w:ascii="Arial" w:hAnsi="Arial"/>
          <w:sz w:val="22"/>
          <w:szCs w:val="22"/>
        </w:rPr>
        <w:t>:</w:t>
      </w:r>
      <w:r w:rsidRPr="0039160B">
        <w:rPr>
          <w:rFonts w:ascii="Arial" w:hAnsi="Arial"/>
          <w:sz w:val="22"/>
          <w:szCs w:val="22"/>
        </w:rPr>
        <w:tab/>
      </w:r>
      <w:r w:rsidR="00A82955">
        <w:rPr>
          <w:rFonts w:ascii="Arial" w:hAnsi="Arial"/>
          <w:sz w:val="22"/>
          <w:szCs w:val="22"/>
        </w:rPr>
        <w:t>37.</w:t>
      </w:r>
      <w:r w:rsidR="0042580F">
        <w:rPr>
          <w:rFonts w:ascii="Arial" w:hAnsi="Arial"/>
          <w:sz w:val="22"/>
          <w:szCs w:val="22"/>
        </w:rPr>
        <w:t xml:space="preserve">5 hours per week; </w:t>
      </w:r>
      <w:r w:rsidR="00A82955">
        <w:rPr>
          <w:rFonts w:ascii="Arial" w:hAnsi="Arial"/>
          <w:sz w:val="22"/>
          <w:szCs w:val="22"/>
        </w:rPr>
        <w:t>Monday to Friday</w:t>
      </w:r>
    </w:p>
    <w:p w14:paraId="105CDCB8" w14:textId="77777777" w:rsidR="0039160B" w:rsidRDefault="0039160B" w:rsidP="008A2EA2">
      <w:pPr>
        <w:pStyle w:val="BodyText2"/>
        <w:spacing w:line="240" w:lineRule="auto"/>
        <w:ind w:left="2160" w:hanging="2160"/>
        <w:rPr>
          <w:rFonts w:ascii="Arial" w:hAnsi="Arial"/>
          <w:b/>
          <w:sz w:val="22"/>
          <w:szCs w:val="22"/>
        </w:rPr>
      </w:pPr>
    </w:p>
    <w:p w14:paraId="558C27FB" w14:textId="77777777" w:rsidR="002F593A" w:rsidRPr="0039160B" w:rsidRDefault="002F593A" w:rsidP="008A2EA2">
      <w:pPr>
        <w:pStyle w:val="BodyText2"/>
        <w:spacing w:line="240" w:lineRule="auto"/>
        <w:ind w:left="2160" w:hanging="2160"/>
        <w:rPr>
          <w:rFonts w:ascii="Arial" w:hAnsi="Arial"/>
          <w:sz w:val="22"/>
          <w:szCs w:val="22"/>
        </w:rPr>
      </w:pPr>
      <w:r w:rsidRPr="0039160B">
        <w:rPr>
          <w:rFonts w:ascii="Arial" w:hAnsi="Arial"/>
          <w:b/>
          <w:sz w:val="22"/>
          <w:szCs w:val="22"/>
        </w:rPr>
        <w:t>Pension:</w:t>
      </w:r>
      <w:r w:rsidRPr="0039160B">
        <w:rPr>
          <w:rFonts w:ascii="Arial" w:hAnsi="Arial"/>
          <w:sz w:val="22"/>
          <w:szCs w:val="22"/>
        </w:rPr>
        <w:tab/>
        <w:t xml:space="preserve">Scottish Widows: </w:t>
      </w:r>
      <w:r w:rsidR="00E25808">
        <w:rPr>
          <w:rFonts w:ascii="Arial" w:hAnsi="Arial"/>
          <w:sz w:val="22"/>
          <w:szCs w:val="22"/>
        </w:rPr>
        <w:t>Post holder has o</w:t>
      </w:r>
      <w:r w:rsidR="008A2EA2" w:rsidRPr="0039160B">
        <w:rPr>
          <w:rFonts w:ascii="Arial" w:hAnsi="Arial"/>
          <w:sz w:val="22"/>
          <w:szCs w:val="22"/>
        </w:rPr>
        <w:t>ption of two levels: level 1 employee 3%/ employer 6% or employee 6%/ employer 9%</w:t>
      </w:r>
    </w:p>
    <w:p w14:paraId="7CE6AE4F" w14:textId="77777777" w:rsidR="0039160B" w:rsidRDefault="0039160B" w:rsidP="008A2EA2">
      <w:pPr>
        <w:tabs>
          <w:tab w:val="left" w:pos="-720"/>
        </w:tabs>
        <w:suppressAutoHyphens/>
        <w:spacing w:after="0" w:line="240" w:lineRule="auto"/>
        <w:ind w:left="2160" w:hanging="2160"/>
        <w:rPr>
          <w:rFonts w:ascii="Arial" w:hAnsi="Arial" w:cs="Arial"/>
          <w:b/>
          <w:bCs/>
          <w:spacing w:val="-2"/>
        </w:rPr>
      </w:pPr>
    </w:p>
    <w:p w14:paraId="38B9FCA5" w14:textId="77777777" w:rsidR="002F593A" w:rsidRPr="0039160B" w:rsidRDefault="002F593A" w:rsidP="008A2EA2">
      <w:pPr>
        <w:tabs>
          <w:tab w:val="left" w:pos="-720"/>
        </w:tabs>
        <w:suppressAutoHyphens/>
        <w:spacing w:after="0" w:line="240" w:lineRule="auto"/>
        <w:ind w:left="2160" w:hanging="2160"/>
        <w:rPr>
          <w:rFonts w:ascii="Arial" w:hAnsi="Arial" w:cs="Arial"/>
          <w:spacing w:val="-2"/>
        </w:rPr>
      </w:pPr>
      <w:r w:rsidRPr="0039160B">
        <w:rPr>
          <w:rFonts w:ascii="Arial" w:hAnsi="Arial" w:cs="Arial"/>
          <w:b/>
          <w:bCs/>
          <w:spacing w:val="-2"/>
        </w:rPr>
        <w:t>Leave entitlement:</w:t>
      </w:r>
      <w:r w:rsidRPr="0039160B">
        <w:rPr>
          <w:rFonts w:ascii="Arial" w:hAnsi="Arial" w:cs="Arial"/>
          <w:b/>
          <w:bCs/>
          <w:spacing w:val="-2"/>
        </w:rPr>
        <w:tab/>
      </w:r>
      <w:r w:rsidR="0042580F">
        <w:rPr>
          <w:rFonts w:ascii="Arial" w:eastAsia="Times New Roman" w:hAnsi="Arial" w:cs="Arial"/>
          <w:spacing w:val="-3"/>
        </w:rPr>
        <w:t xml:space="preserve">24 days </w:t>
      </w:r>
      <w:r w:rsidRPr="0039160B">
        <w:rPr>
          <w:rFonts w:ascii="Arial" w:eastAsia="Times New Roman" w:hAnsi="Arial" w:cs="Arial"/>
          <w:spacing w:val="-3"/>
        </w:rPr>
        <w:t>in addition to statutory bank holidays</w:t>
      </w:r>
      <w:r w:rsidR="0042580F">
        <w:rPr>
          <w:rFonts w:ascii="Arial" w:eastAsia="Times New Roman" w:hAnsi="Arial" w:cs="Arial"/>
          <w:spacing w:val="-3"/>
        </w:rPr>
        <w:t xml:space="preserve"> </w:t>
      </w:r>
    </w:p>
    <w:p w14:paraId="521E07CD" w14:textId="77777777" w:rsidR="0039160B" w:rsidRDefault="0039160B" w:rsidP="002F593A">
      <w:pPr>
        <w:tabs>
          <w:tab w:val="left" w:pos="-720"/>
        </w:tabs>
        <w:suppressAutoHyphens/>
        <w:spacing w:after="0" w:line="240" w:lineRule="auto"/>
        <w:ind w:left="2160" w:hanging="2160"/>
        <w:rPr>
          <w:rFonts w:ascii="Arial" w:hAnsi="Arial" w:cs="Arial"/>
          <w:b/>
          <w:bCs/>
          <w:spacing w:val="-2"/>
        </w:rPr>
      </w:pPr>
    </w:p>
    <w:p w14:paraId="651E36B6" w14:textId="77777777" w:rsidR="002F593A" w:rsidRPr="0039160B" w:rsidRDefault="002F593A" w:rsidP="002F593A">
      <w:pPr>
        <w:tabs>
          <w:tab w:val="left" w:pos="-720"/>
        </w:tabs>
        <w:suppressAutoHyphens/>
        <w:spacing w:after="0" w:line="240" w:lineRule="auto"/>
        <w:ind w:left="2160" w:hanging="2160"/>
        <w:rPr>
          <w:rFonts w:ascii="Arial" w:hAnsi="Arial" w:cs="Arial"/>
          <w:spacing w:val="-2"/>
        </w:rPr>
      </w:pPr>
      <w:r w:rsidRPr="0039160B">
        <w:rPr>
          <w:rFonts w:ascii="Arial" w:hAnsi="Arial" w:cs="Arial"/>
          <w:b/>
          <w:bCs/>
          <w:spacing w:val="-2"/>
        </w:rPr>
        <w:t>Location:</w:t>
      </w:r>
      <w:r w:rsidRPr="0039160B">
        <w:rPr>
          <w:rFonts w:ascii="Arial" w:hAnsi="Arial" w:cs="Arial"/>
          <w:b/>
          <w:bCs/>
          <w:spacing w:val="-2"/>
        </w:rPr>
        <w:tab/>
      </w:r>
      <w:r w:rsidR="003174B0">
        <w:rPr>
          <w:rFonts w:ascii="Arial" w:hAnsi="Arial" w:cs="Arial"/>
          <w:spacing w:val="-2"/>
        </w:rPr>
        <w:t>Bristol</w:t>
      </w:r>
      <w:r w:rsidR="006F36B0" w:rsidRPr="006F36B0">
        <w:rPr>
          <w:rFonts w:ascii="Arial" w:hAnsi="Arial" w:cs="Arial"/>
          <w:spacing w:val="-2"/>
        </w:rPr>
        <w:t xml:space="preserve"> </w:t>
      </w:r>
      <w:r w:rsidR="0042580F">
        <w:rPr>
          <w:rFonts w:ascii="Arial" w:hAnsi="Arial" w:cs="Arial"/>
          <w:spacing w:val="-2"/>
        </w:rPr>
        <w:t>(remote working presently)</w:t>
      </w:r>
    </w:p>
    <w:p w14:paraId="5325CBE4" w14:textId="77777777" w:rsidR="002F593A" w:rsidRPr="0039160B" w:rsidRDefault="002F593A" w:rsidP="002F593A">
      <w:pPr>
        <w:pStyle w:val="BodyText"/>
        <w:ind w:left="2160" w:hanging="2160"/>
        <w:rPr>
          <w:rFonts w:cs="Arial"/>
          <w:b/>
          <w:bCs/>
          <w:spacing w:val="-2"/>
          <w:sz w:val="22"/>
          <w:szCs w:val="22"/>
        </w:rPr>
      </w:pPr>
    </w:p>
    <w:p w14:paraId="6C0BD99E" w14:textId="77777777" w:rsidR="002F593A" w:rsidRPr="0039160B" w:rsidRDefault="002F593A" w:rsidP="002F593A">
      <w:pPr>
        <w:pStyle w:val="Title"/>
        <w:tabs>
          <w:tab w:val="left" w:pos="-720"/>
        </w:tabs>
        <w:suppressAutoHyphens/>
        <w:jc w:val="left"/>
        <w:rPr>
          <w:rFonts w:ascii="Arial" w:hAnsi="Arial" w:cs="Arial"/>
          <w:b w:val="0"/>
          <w:bCs/>
          <w:color w:val="000000"/>
          <w:sz w:val="22"/>
          <w:szCs w:val="22"/>
        </w:rPr>
      </w:pPr>
      <w:r w:rsidRPr="0039160B">
        <w:rPr>
          <w:rFonts w:ascii="Arial" w:hAnsi="Arial" w:cs="Arial"/>
          <w:bCs/>
          <w:color w:val="000000"/>
          <w:sz w:val="22"/>
          <w:szCs w:val="22"/>
        </w:rPr>
        <w:t>Role Description and Person Specification:</w:t>
      </w:r>
      <w:r w:rsidRPr="0039160B">
        <w:rPr>
          <w:rFonts w:ascii="Arial" w:hAnsi="Arial" w:cs="Arial"/>
          <w:b w:val="0"/>
          <w:bCs/>
          <w:color w:val="000000"/>
          <w:sz w:val="22"/>
          <w:szCs w:val="22"/>
        </w:rPr>
        <w:t xml:space="preserve"> Please see following pages.</w:t>
      </w:r>
    </w:p>
    <w:p w14:paraId="1DA882E7" w14:textId="77777777" w:rsidR="002F593A" w:rsidRDefault="002F593A" w:rsidP="002F593A">
      <w:pPr>
        <w:pStyle w:val="Title"/>
        <w:jc w:val="left"/>
        <w:rPr>
          <w:rFonts w:ascii="Arial" w:hAnsi="Arial" w:cs="Arial"/>
          <w:color w:val="000000"/>
          <w:sz w:val="22"/>
          <w:szCs w:val="22"/>
          <w:u w:val="single"/>
        </w:rPr>
      </w:pPr>
    </w:p>
    <w:p w14:paraId="64B29F2C" w14:textId="77777777" w:rsidR="0039160B" w:rsidRDefault="0039160B" w:rsidP="002F593A">
      <w:pPr>
        <w:pStyle w:val="Title"/>
        <w:jc w:val="left"/>
        <w:rPr>
          <w:rFonts w:ascii="Arial" w:hAnsi="Arial" w:cs="Arial"/>
          <w:color w:val="000000"/>
          <w:sz w:val="22"/>
          <w:szCs w:val="22"/>
          <w:u w:val="single"/>
        </w:rPr>
      </w:pPr>
    </w:p>
    <w:p w14:paraId="68E5C34F" w14:textId="77777777" w:rsidR="002F593A" w:rsidRPr="002A22FB" w:rsidRDefault="002F593A" w:rsidP="002F593A">
      <w:pPr>
        <w:pStyle w:val="Title"/>
        <w:jc w:val="left"/>
        <w:rPr>
          <w:rFonts w:ascii="Arial" w:hAnsi="Arial" w:cs="Arial"/>
          <w:color w:val="000000"/>
          <w:sz w:val="22"/>
          <w:szCs w:val="22"/>
        </w:rPr>
      </w:pPr>
      <w:r w:rsidRPr="002A22FB">
        <w:rPr>
          <w:rFonts w:ascii="Arial" w:hAnsi="Arial" w:cs="Arial"/>
          <w:color w:val="000000"/>
          <w:sz w:val="22"/>
          <w:szCs w:val="22"/>
        </w:rPr>
        <w:t xml:space="preserve">HOW TO APPLY:   </w:t>
      </w:r>
    </w:p>
    <w:p w14:paraId="192BD893" w14:textId="53C3BE16" w:rsidR="00F65218" w:rsidRDefault="002F593A" w:rsidP="002F593A">
      <w:pPr>
        <w:pStyle w:val="Title"/>
        <w:tabs>
          <w:tab w:val="left" w:pos="-720"/>
        </w:tabs>
        <w:suppressAutoHyphens/>
        <w:jc w:val="left"/>
        <w:rPr>
          <w:rFonts w:ascii="Arial" w:hAnsi="Arial" w:cs="Arial"/>
          <w:b w:val="0"/>
          <w:bCs/>
          <w:i/>
          <w:color w:val="000000"/>
          <w:sz w:val="22"/>
          <w:szCs w:val="22"/>
        </w:rPr>
      </w:pPr>
      <w:r w:rsidRPr="0039160B">
        <w:rPr>
          <w:rFonts w:ascii="Arial" w:hAnsi="Arial" w:cs="Arial"/>
          <w:b w:val="0"/>
          <w:bCs/>
          <w:color w:val="000000"/>
          <w:sz w:val="22"/>
          <w:szCs w:val="22"/>
        </w:rPr>
        <w:t>To apply for this position please email a cover letter outlining your suitability for the post</w:t>
      </w:r>
      <w:r w:rsidR="00F65218">
        <w:rPr>
          <w:rFonts w:ascii="Arial" w:hAnsi="Arial" w:cs="Arial"/>
          <w:b w:val="0"/>
          <w:bCs/>
          <w:color w:val="000000"/>
          <w:sz w:val="22"/>
          <w:szCs w:val="22"/>
        </w:rPr>
        <w:t xml:space="preserve"> </w:t>
      </w:r>
      <w:r w:rsidRPr="0039160B">
        <w:rPr>
          <w:rFonts w:ascii="Arial" w:hAnsi="Arial" w:cs="Arial"/>
          <w:b w:val="0"/>
          <w:bCs/>
          <w:color w:val="000000"/>
          <w:sz w:val="22"/>
          <w:szCs w:val="22"/>
        </w:rPr>
        <w:t xml:space="preserve">(you may also attach a CV if you wish) and a completed Application Form marked “Private and Confidential” to </w:t>
      </w:r>
      <w:hyperlink r:id="rId8" w:history="1">
        <w:r w:rsidRPr="0039160B">
          <w:rPr>
            <w:rStyle w:val="Hyperlink"/>
            <w:rFonts w:ascii="Arial" w:hAnsi="Arial" w:cs="Arial"/>
            <w:bCs/>
            <w:sz w:val="22"/>
            <w:szCs w:val="22"/>
          </w:rPr>
          <w:t>personnel@asdan.org.uk</w:t>
        </w:r>
      </w:hyperlink>
      <w:r w:rsidR="007F2BEC">
        <w:rPr>
          <w:rStyle w:val="Hyperlink"/>
          <w:rFonts w:ascii="Arial" w:hAnsi="Arial" w:cs="Arial"/>
          <w:bCs/>
          <w:sz w:val="22"/>
          <w:szCs w:val="22"/>
        </w:rPr>
        <w:t xml:space="preserve">. </w:t>
      </w:r>
      <w:r w:rsidR="007F2BEC" w:rsidRPr="007F2BEC">
        <w:rPr>
          <w:rStyle w:val="Hyperlink"/>
          <w:rFonts w:ascii="Arial" w:hAnsi="Arial" w:cs="Arial"/>
          <w:b w:val="0"/>
          <w:color w:val="auto"/>
          <w:sz w:val="22"/>
          <w:szCs w:val="22"/>
          <w:u w:val="none"/>
        </w:rPr>
        <w:t xml:space="preserve">Only applications submitted using this Application Form will be considered. </w:t>
      </w:r>
      <w:r w:rsidRPr="0039160B">
        <w:rPr>
          <w:rFonts w:ascii="Arial" w:hAnsi="Arial" w:cs="Arial"/>
          <w:b w:val="0"/>
          <w:bCs/>
          <w:color w:val="000000"/>
          <w:sz w:val="22"/>
          <w:szCs w:val="22"/>
        </w:rPr>
        <w:t xml:space="preserve"> </w:t>
      </w:r>
      <w:r w:rsidRPr="0039160B">
        <w:rPr>
          <w:rFonts w:ascii="Arial" w:hAnsi="Arial" w:cs="Arial"/>
          <w:b w:val="0"/>
          <w:bCs/>
          <w:i/>
          <w:color w:val="000000"/>
          <w:sz w:val="22"/>
          <w:szCs w:val="22"/>
        </w:rPr>
        <w:t xml:space="preserve">   </w:t>
      </w:r>
    </w:p>
    <w:p w14:paraId="42202CCF" w14:textId="77777777" w:rsidR="00F65218" w:rsidRDefault="00F65218" w:rsidP="002F593A">
      <w:pPr>
        <w:pStyle w:val="Title"/>
        <w:tabs>
          <w:tab w:val="left" w:pos="-720"/>
        </w:tabs>
        <w:suppressAutoHyphens/>
        <w:jc w:val="left"/>
        <w:rPr>
          <w:rFonts w:ascii="Arial" w:hAnsi="Arial" w:cs="Arial"/>
          <w:b w:val="0"/>
          <w:bCs/>
          <w:i/>
          <w:color w:val="000000"/>
          <w:sz w:val="22"/>
          <w:szCs w:val="22"/>
        </w:rPr>
      </w:pPr>
    </w:p>
    <w:p w14:paraId="6763DDE2" w14:textId="46996506" w:rsidR="00811D3F" w:rsidRPr="00DE686F" w:rsidRDefault="002F593A" w:rsidP="00811D3F">
      <w:pPr>
        <w:pStyle w:val="Title"/>
        <w:tabs>
          <w:tab w:val="left" w:pos="-720"/>
        </w:tabs>
        <w:suppressAutoHyphens/>
        <w:jc w:val="left"/>
        <w:rPr>
          <w:rFonts w:ascii="Arial" w:hAnsi="Arial" w:cs="Arial"/>
          <w:b w:val="0"/>
          <w:bCs/>
          <w:sz w:val="22"/>
          <w:szCs w:val="22"/>
        </w:rPr>
      </w:pPr>
      <w:r w:rsidRPr="0039160B">
        <w:rPr>
          <w:rFonts w:ascii="Arial" w:hAnsi="Arial" w:cs="Arial"/>
          <w:b w:val="0"/>
          <w:bCs/>
          <w:color w:val="000000"/>
          <w:sz w:val="22"/>
          <w:szCs w:val="22"/>
        </w:rPr>
        <w:t xml:space="preserve">Within your application outline relevant skills and </w:t>
      </w:r>
      <w:r w:rsidRPr="00555D15">
        <w:rPr>
          <w:rFonts w:ascii="Arial" w:hAnsi="Arial" w:cs="Arial"/>
          <w:b w:val="0"/>
          <w:bCs/>
          <w:sz w:val="22"/>
          <w:szCs w:val="22"/>
        </w:rPr>
        <w:t xml:space="preserve">experience, </w:t>
      </w:r>
      <w:r w:rsidR="00F65218" w:rsidRPr="00555D15">
        <w:rPr>
          <w:rFonts w:ascii="Arial" w:hAnsi="Arial" w:cs="Arial"/>
          <w:b w:val="0"/>
          <w:bCs/>
          <w:sz w:val="22"/>
          <w:szCs w:val="22"/>
        </w:rPr>
        <w:t xml:space="preserve">addressing the key points in the </w:t>
      </w:r>
      <w:r w:rsidRPr="00555D15">
        <w:rPr>
          <w:rFonts w:ascii="Arial" w:hAnsi="Arial" w:cs="Arial"/>
          <w:b w:val="0"/>
          <w:bCs/>
          <w:sz w:val="22"/>
          <w:szCs w:val="22"/>
        </w:rPr>
        <w:t xml:space="preserve">person specification, and provide a clear outline </w:t>
      </w:r>
      <w:r w:rsidRPr="0039160B">
        <w:rPr>
          <w:rFonts w:ascii="Arial" w:hAnsi="Arial" w:cs="Arial"/>
          <w:b w:val="0"/>
          <w:bCs/>
          <w:color w:val="000000"/>
          <w:sz w:val="22"/>
          <w:szCs w:val="22"/>
        </w:rPr>
        <w:t>of why you feel you would be a suitable applicant for the position.</w:t>
      </w:r>
      <w:r w:rsidR="00CF0F89">
        <w:rPr>
          <w:rFonts w:ascii="Arial" w:hAnsi="Arial" w:cs="Arial"/>
          <w:b w:val="0"/>
          <w:bCs/>
          <w:color w:val="000000"/>
          <w:sz w:val="22"/>
          <w:szCs w:val="22"/>
        </w:rPr>
        <w:t xml:space="preserve">  </w:t>
      </w:r>
      <w:r w:rsidR="00CF0F89">
        <w:rPr>
          <w:rFonts w:ascii="Arial" w:hAnsi="Arial" w:cs="Arial"/>
          <w:b w:val="0"/>
          <w:bCs/>
          <w:color w:val="000000"/>
          <w:sz w:val="22"/>
          <w:szCs w:val="22"/>
        </w:rPr>
        <w:tab/>
      </w:r>
      <w:r w:rsidR="00811D3F" w:rsidRPr="0039160B">
        <w:rPr>
          <w:rFonts w:ascii="Arial" w:hAnsi="Arial" w:cs="Arial"/>
          <w:bCs/>
          <w:color w:val="000000"/>
          <w:sz w:val="22"/>
          <w:szCs w:val="22"/>
        </w:rPr>
        <w:t xml:space="preserve">Closing </w:t>
      </w:r>
      <w:r w:rsidR="002A22FB">
        <w:rPr>
          <w:rFonts w:ascii="Arial" w:hAnsi="Arial" w:cs="Arial"/>
          <w:bCs/>
          <w:color w:val="000000"/>
          <w:sz w:val="22"/>
          <w:szCs w:val="22"/>
        </w:rPr>
        <w:t>d</w:t>
      </w:r>
      <w:r w:rsidR="00811D3F" w:rsidRPr="0039160B">
        <w:rPr>
          <w:rFonts w:ascii="Arial" w:hAnsi="Arial" w:cs="Arial"/>
          <w:bCs/>
          <w:color w:val="000000"/>
          <w:sz w:val="22"/>
          <w:szCs w:val="22"/>
        </w:rPr>
        <w:t>ate:</w:t>
      </w:r>
      <w:r w:rsidR="00DE686F">
        <w:rPr>
          <w:rFonts w:ascii="Arial" w:hAnsi="Arial" w:cs="Arial"/>
          <w:b w:val="0"/>
          <w:bCs/>
          <w:color w:val="000000"/>
          <w:sz w:val="22"/>
          <w:szCs w:val="22"/>
        </w:rPr>
        <w:tab/>
        <w:t xml:space="preserve">     </w:t>
      </w:r>
      <w:r w:rsidR="007F2BEC">
        <w:rPr>
          <w:rFonts w:ascii="Arial" w:hAnsi="Arial" w:cs="Arial"/>
          <w:b w:val="0"/>
          <w:bCs/>
          <w:sz w:val="22"/>
          <w:szCs w:val="22"/>
        </w:rPr>
        <w:t xml:space="preserve">end </w:t>
      </w:r>
      <w:r w:rsidR="00464A13">
        <w:rPr>
          <w:rFonts w:ascii="Arial" w:hAnsi="Arial" w:cs="Arial"/>
          <w:b w:val="0"/>
          <w:bCs/>
          <w:sz w:val="22"/>
          <w:szCs w:val="22"/>
        </w:rPr>
        <w:t>30</w:t>
      </w:r>
      <w:r w:rsidR="00464A13" w:rsidRPr="00464A13">
        <w:rPr>
          <w:rFonts w:ascii="Arial" w:hAnsi="Arial" w:cs="Arial"/>
          <w:b w:val="0"/>
          <w:bCs/>
          <w:sz w:val="22"/>
          <w:szCs w:val="22"/>
          <w:vertAlign w:val="superscript"/>
        </w:rPr>
        <w:t>th</w:t>
      </w:r>
      <w:r w:rsidR="00464A13">
        <w:rPr>
          <w:rFonts w:ascii="Arial" w:hAnsi="Arial" w:cs="Arial"/>
          <w:b w:val="0"/>
          <w:bCs/>
          <w:sz w:val="22"/>
          <w:szCs w:val="22"/>
        </w:rPr>
        <w:t xml:space="preserve"> June.</w:t>
      </w:r>
    </w:p>
    <w:p w14:paraId="7D441B63" w14:textId="77777777" w:rsidR="002F593A" w:rsidRPr="00DE686F" w:rsidRDefault="002F593A" w:rsidP="002F593A">
      <w:pPr>
        <w:pStyle w:val="Title"/>
        <w:tabs>
          <w:tab w:val="left" w:pos="-720"/>
        </w:tabs>
        <w:suppressAutoHyphens/>
        <w:jc w:val="left"/>
        <w:rPr>
          <w:rFonts w:ascii="Arial" w:hAnsi="Arial" w:cs="Arial"/>
          <w:bCs/>
          <w:sz w:val="22"/>
          <w:szCs w:val="22"/>
        </w:rPr>
      </w:pPr>
    </w:p>
    <w:p w14:paraId="38DBA192" w14:textId="3A811745" w:rsidR="002F593A" w:rsidRDefault="002F593A" w:rsidP="008A2EA2">
      <w:pPr>
        <w:rPr>
          <w:rStyle w:val="Hyperlink"/>
          <w:rFonts w:ascii="Arial" w:hAnsi="Arial" w:cs="Arial"/>
        </w:rPr>
      </w:pPr>
      <w:r w:rsidRPr="0039160B">
        <w:rPr>
          <w:rFonts w:ascii="Arial" w:hAnsi="Arial" w:cs="Arial"/>
          <w:b/>
          <w:bCs/>
        </w:rPr>
        <w:lastRenderedPageBreak/>
        <w:t xml:space="preserve">For further information about ASDAN please visit our </w:t>
      </w:r>
      <w:r w:rsidR="008A2EA2" w:rsidRPr="0039160B">
        <w:rPr>
          <w:rFonts w:ascii="Arial" w:hAnsi="Arial" w:cs="Arial"/>
          <w:b/>
          <w:bCs/>
        </w:rPr>
        <w:t xml:space="preserve">website </w:t>
      </w:r>
      <w:hyperlink r:id="rId9" w:history="1">
        <w:r w:rsidRPr="0039160B">
          <w:rPr>
            <w:rStyle w:val="Hyperlink"/>
            <w:rFonts w:ascii="Arial" w:hAnsi="Arial" w:cs="Arial"/>
          </w:rPr>
          <w:t>www.asdan.org.uk</w:t>
        </w:r>
      </w:hyperlink>
      <w:r w:rsidR="00CF0F89">
        <w:rPr>
          <w:rStyle w:val="Hyperlink"/>
          <w:rFonts w:ascii="Arial" w:hAnsi="Arial" w:cs="Arial"/>
        </w:rPr>
        <w:t xml:space="preserve"> </w:t>
      </w:r>
    </w:p>
    <w:p w14:paraId="03D18F3D" w14:textId="77777777" w:rsidR="00E72E08" w:rsidRPr="00264F12" w:rsidRDefault="00E72E08" w:rsidP="00E72E08">
      <w:pPr>
        <w:rPr>
          <w:rFonts w:ascii="Arial" w:hAnsi="Arial" w:cs="Arial"/>
          <w:b/>
        </w:rPr>
      </w:pPr>
      <w:r w:rsidRPr="00264F12">
        <w:rPr>
          <w:rFonts w:ascii="Arial" w:hAnsi="Arial" w:cs="Arial"/>
          <w:b/>
        </w:rPr>
        <w:t xml:space="preserve">JOB DESCRIPTION </w:t>
      </w:r>
    </w:p>
    <w:p w14:paraId="1970D880" w14:textId="77777777" w:rsidR="00E72E08" w:rsidRPr="00264F12" w:rsidRDefault="00E72E08" w:rsidP="00E72E08">
      <w:pPr>
        <w:spacing w:after="0" w:line="240" w:lineRule="auto"/>
        <w:rPr>
          <w:rFonts w:ascii="Arial" w:hAnsi="Arial" w:cs="Arial"/>
        </w:rPr>
      </w:pPr>
      <w:r w:rsidRPr="00264F12">
        <w:rPr>
          <w:rFonts w:ascii="Arial" w:hAnsi="Arial" w:cs="Arial"/>
        </w:rPr>
        <w:t>Accountable to:</w:t>
      </w:r>
      <w:r w:rsidRPr="00264F12">
        <w:rPr>
          <w:rFonts w:ascii="Arial" w:hAnsi="Arial" w:cs="Arial"/>
        </w:rPr>
        <w:tab/>
        <w:t xml:space="preserve">Finance Manager </w:t>
      </w:r>
    </w:p>
    <w:p w14:paraId="192E68F7" w14:textId="77777777" w:rsidR="00E72E08" w:rsidRPr="00264F12" w:rsidRDefault="00E72E08" w:rsidP="00E72E08">
      <w:pPr>
        <w:spacing w:after="0" w:line="240" w:lineRule="auto"/>
        <w:rPr>
          <w:rFonts w:ascii="Arial" w:hAnsi="Arial" w:cs="Arial"/>
        </w:rPr>
      </w:pPr>
    </w:p>
    <w:p w14:paraId="247D83A1" w14:textId="77777777" w:rsidR="00E72E08" w:rsidRPr="00264F12" w:rsidRDefault="00E72E08" w:rsidP="00E72E08">
      <w:pPr>
        <w:spacing w:line="240" w:lineRule="auto"/>
        <w:ind w:left="2160" w:hanging="2160"/>
        <w:rPr>
          <w:rFonts w:ascii="Arial" w:hAnsi="Arial" w:cs="Arial"/>
        </w:rPr>
      </w:pPr>
      <w:r w:rsidRPr="00264F12">
        <w:rPr>
          <w:rFonts w:ascii="Arial" w:hAnsi="Arial" w:cs="Arial"/>
        </w:rPr>
        <w:t>Responsible for:</w:t>
      </w:r>
      <w:r w:rsidRPr="00264F12">
        <w:rPr>
          <w:rFonts w:ascii="Arial" w:hAnsi="Arial" w:cs="Arial"/>
        </w:rPr>
        <w:tab/>
        <w:t xml:space="preserve">Management accounting insight, support for budgeting and scenarios work.  Financial accounting teamwork &amp; customer service, to enable team goals to be met.  </w:t>
      </w:r>
    </w:p>
    <w:p w14:paraId="7E2F7E4B" w14:textId="77777777" w:rsidR="00E72E08" w:rsidRPr="00264F12" w:rsidRDefault="00E72E08" w:rsidP="00E72E08">
      <w:pPr>
        <w:spacing w:line="240" w:lineRule="auto"/>
        <w:ind w:left="2160" w:hanging="2160"/>
        <w:rPr>
          <w:rFonts w:ascii="Arial" w:hAnsi="Arial" w:cs="Arial"/>
        </w:rPr>
      </w:pPr>
      <w:r w:rsidRPr="00264F12">
        <w:rPr>
          <w:rFonts w:ascii="Arial" w:hAnsi="Arial" w:cs="Arial"/>
        </w:rPr>
        <w:t xml:space="preserve">Liaison with: </w:t>
      </w:r>
      <w:r w:rsidRPr="00264F12">
        <w:rPr>
          <w:rFonts w:ascii="Arial" w:hAnsi="Arial" w:cs="Arial"/>
        </w:rPr>
        <w:tab/>
        <w:t xml:space="preserve">Finance &amp; Resources Director, Finance Supervisor, Key colleagues across the organisation </w:t>
      </w:r>
    </w:p>
    <w:p w14:paraId="7F0CF608" w14:textId="77777777" w:rsidR="00E72E08" w:rsidRDefault="00E72E08" w:rsidP="00E72E08">
      <w:pPr>
        <w:spacing w:line="240" w:lineRule="auto"/>
        <w:ind w:left="2160" w:hanging="2160"/>
        <w:rPr>
          <w:rFonts w:ascii="Arial" w:hAnsi="Arial" w:cs="Arial"/>
        </w:rPr>
      </w:pPr>
      <w:r w:rsidRPr="00264F12">
        <w:rPr>
          <w:rFonts w:ascii="Arial" w:hAnsi="Arial" w:cs="Arial"/>
        </w:rPr>
        <w:t xml:space="preserve">Directorate: </w:t>
      </w:r>
      <w:r w:rsidRPr="00264F12">
        <w:rPr>
          <w:rFonts w:ascii="Arial" w:hAnsi="Arial" w:cs="Arial"/>
        </w:rPr>
        <w:tab/>
        <w:t>Finance and Resources</w:t>
      </w:r>
      <w:r>
        <w:rPr>
          <w:rFonts w:ascii="Arial" w:hAnsi="Arial" w:cs="Arial"/>
        </w:rPr>
        <w:tab/>
      </w:r>
    </w:p>
    <w:p w14:paraId="2F479B9A" w14:textId="77777777" w:rsidR="00E72E08" w:rsidRDefault="00E72E08" w:rsidP="00E72E08">
      <w:pPr>
        <w:spacing w:line="240" w:lineRule="auto"/>
        <w:ind w:left="2160" w:hanging="2160"/>
        <w:rPr>
          <w:rFonts w:ascii="Arial" w:hAnsi="Arial" w:cs="Arial"/>
        </w:rPr>
      </w:pPr>
      <w:r>
        <w:rPr>
          <w:rFonts w:ascii="Arial" w:hAnsi="Arial" w:cs="Arial"/>
        </w:rPr>
        <w:t>Duration of role:</w:t>
      </w:r>
      <w:r>
        <w:rPr>
          <w:rFonts w:ascii="Arial" w:hAnsi="Arial" w:cs="Arial"/>
        </w:rPr>
        <w:tab/>
      </w:r>
      <w:proofErr w:type="gramStart"/>
      <w:r>
        <w:rPr>
          <w:rFonts w:ascii="Arial" w:hAnsi="Arial" w:cs="Arial"/>
        </w:rPr>
        <w:t>1 year</w:t>
      </w:r>
      <w:proofErr w:type="gramEnd"/>
      <w:r>
        <w:rPr>
          <w:rFonts w:ascii="Arial" w:hAnsi="Arial" w:cs="Arial"/>
        </w:rPr>
        <w:t xml:space="preserve"> fixed term contract</w:t>
      </w:r>
    </w:p>
    <w:p w14:paraId="69291ED0" w14:textId="77777777" w:rsidR="00E72E08" w:rsidRDefault="00E72E08" w:rsidP="00E72E08">
      <w:pPr>
        <w:spacing w:line="360" w:lineRule="auto"/>
        <w:ind w:left="2160" w:hanging="2160"/>
        <w:rPr>
          <w:rFonts w:ascii="Arial" w:hAnsi="Arial" w:cs="Arial"/>
        </w:rPr>
      </w:pPr>
      <w:r>
        <w:rPr>
          <w:rFonts w:ascii="Arial" w:hAnsi="Arial" w:cs="Arial"/>
        </w:rPr>
        <w:t>_____________________________________________________________________________</w:t>
      </w:r>
    </w:p>
    <w:p w14:paraId="698FF06B" w14:textId="77777777" w:rsidR="00E72E08" w:rsidRDefault="00E72E08" w:rsidP="00E72E08">
      <w:pPr>
        <w:spacing w:line="360" w:lineRule="auto"/>
        <w:rPr>
          <w:rFonts w:ascii="Arial" w:hAnsi="Arial" w:cs="Arial"/>
          <w:b/>
        </w:rPr>
      </w:pPr>
      <w:r>
        <w:rPr>
          <w:rFonts w:ascii="Arial" w:hAnsi="Arial" w:cs="Arial"/>
          <w:b/>
        </w:rPr>
        <w:t>JOB PURPOSE</w:t>
      </w:r>
    </w:p>
    <w:p w14:paraId="5207376D" w14:textId="1707B461" w:rsidR="00E72E08" w:rsidRPr="00120B64" w:rsidRDefault="00E72E08" w:rsidP="00E72E08">
      <w:pPr>
        <w:spacing w:line="240" w:lineRule="auto"/>
        <w:rPr>
          <w:rFonts w:ascii="Arial" w:hAnsi="Arial" w:cs="Arial"/>
        </w:rPr>
      </w:pPr>
      <w:r w:rsidRPr="00120B64">
        <w:rPr>
          <w:rFonts w:ascii="Arial" w:hAnsi="Arial" w:cs="Arial"/>
        </w:rPr>
        <w:t xml:space="preserve">To perform a hybrid accounting role – providing a management accounting service for the organisation, </w:t>
      </w:r>
      <w:r>
        <w:rPr>
          <w:rFonts w:ascii="Arial" w:hAnsi="Arial" w:cs="Arial"/>
        </w:rPr>
        <w:t>alongside being a key team member of</w:t>
      </w:r>
      <w:r w:rsidRPr="00120B64">
        <w:rPr>
          <w:rFonts w:ascii="Arial" w:hAnsi="Arial" w:cs="Arial"/>
        </w:rPr>
        <w:t xml:space="preserve"> the financial accounting team.</w:t>
      </w:r>
    </w:p>
    <w:p w14:paraId="79E6226B" w14:textId="77777777" w:rsidR="00E72E08" w:rsidRDefault="00E72E08" w:rsidP="00E72E08">
      <w:pPr>
        <w:spacing w:line="240" w:lineRule="auto"/>
        <w:rPr>
          <w:rFonts w:ascii="Arial" w:hAnsi="Arial" w:cs="Arial"/>
          <w:b/>
        </w:rPr>
      </w:pPr>
    </w:p>
    <w:p w14:paraId="0CC34A33" w14:textId="77777777" w:rsidR="00E72E08" w:rsidRDefault="00E72E08" w:rsidP="00E72E08">
      <w:pPr>
        <w:spacing w:line="240" w:lineRule="auto"/>
        <w:rPr>
          <w:rFonts w:ascii="Arial" w:hAnsi="Arial" w:cs="Arial"/>
          <w:b/>
        </w:rPr>
      </w:pPr>
      <w:r>
        <w:rPr>
          <w:rFonts w:ascii="Arial" w:hAnsi="Arial" w:cs="Arial"/>
          <w:b/>
        </w:rPr>
        <w:t>MAIN DUTIES</w:t>
      </w:r>
    </w:p>
    <w:p w14:paraId="3B024C96" w14:textId="77777777" w:rsidR="00E72E08" w:rsidRPr="00264F12" w:rsidRDefault="00E72E08" w:rsidP="00E72E08">
      <w:pPr>
        <w:pStyle w:val="ListParagraph"/>
        <w:numPr>
          <w:ilvl w:val="0"/>
          <w:numId w:val="48"/>
        </w:numPr>
        <w:spacing w:line="240" w:lineRule="auto"/>
        <w:rPr>
          <w:rFonts w:ascii="Arial" w:hAnsi="Arial" w:cs="Arial"/>
          <w:b/>
        </w:rPr>
      </w:pPr>
      <w:r w:rsidRPr="00264F12">
        <w:rPr>
          <w:rFonts w:ascii="Arial" w:hAnsi="Arial" w:cs="Arial"/>
          <w:b/>
        </w:rPr>
        <w:t>Management accounting responsibilities, liaising with Finance Manager and Director:</w:t>
      </w:r>
    </w:p>
    <w:p w14:paraId="6240E9F6" w14:textId="77777777" w:rsidR="00E72E08" w:rsidRDefault="00E72E08" w:rsidP="00E72E08">
      <w:pPr>
        <w:spacing w:line="240" w:lineRule="auto"/>
        <w:rPr>
          <w:rFonts w:ascii="Arial" w:hAnsi="Arial" w:cs="Arial"/>
        </w:rPr>
      </w:pPr>
      <w:r>
        <w:rPr>
          <w:rFonts w:ascii="Arial" w:hAnsi="Arial" w:cs="Arial"/>
        </w:rPr>
        <w:t xml:space="preserve">To extract regular management accounting information from the financial ledgers into reports, within deadlines, in order to inform key performance indicators, identify trends in product sales, and measure progress against benchmarks.  </w:t>
      </w:r>
    </w:p>
    <w:p w14:paraId="6F5C698A" w14:textId="77777777" w:rsidR="00E72E08" w:rsidRDefault="00E72E08" w:rsidP="00E72E08">
      <w:pPr>
        <w:spacing w:line="240" w:lineRule="auto"/>
        <w:rPr>
          <w:rFonts w:ascii="Arial" w:hAnsi="Arial" w:cs="Arial"/>
        </w:rPr>
      </w:pPr>
      <w:r>
        <w:rPr>
          <w:rFonts w:ascii="Arial" w:hAnsi="Arial" w:cs="Arial"/>
        </w:rPr>
        <w:t>To conduct deep dives into data to identify linkages between variables and to gain new insights.   Such deep dives also inform budget construction, scenario planning and marketing plans for future periods.</w:t>
      </w:r>
    </w:p>
    <w:p w14:paraId="4749D7E8" w14:textId="77777777" w:rsidR="00E72E08" w:rsidRDefault="00E72E08" w:rsidP="00E72E08">
      <w:pPr>
        <w:spacing w:line="240" w:lineRule="auto"/>
        <w:rPr>
          <w:rFonts w:ascii="Arial" w:hAnsi="Arial" w:cs="Arial"/>
        </w:rPr>
      </w:pPr>
      <w:r>
        <w:rPr>
          <w:rFonts w:ascii="Arial" w:hAnsi="Arial" w:cs="Arial"/>
        </w:rPr>
        <w:t>When new insights have been identified, discuss with team members and identify whether regular reporting and dashboards can be enhanced by those new insights.</w:t>
      </w:r>
    </w:p>
    <w:p w14:paraId="76ECB406" w14:textId="77777777" w:rsidR="00E72E08" w:rsidRDefault="00E72E08" w:rsidP="00E72E08">
      <w:pPr>
        <w:spacing w:line="240" w:lineRule="auto"/>
        <w:rPr>
          <w:rFonts w:ascii="Arial" w:hAnsi="Arial" w:cs="Arial"/>
        </w:rPr>
      </w:pPr>
      <w:r>
        <w:rPr>
          <w:rFonts w:ascii="Arial" w:hAnsi="Arial" w:cs="Arial"/>
        </w:rPr>
        <w:t>To perform weekly debtor analysis for customer facing teams and to co-ordinate suitable actions across teams, with the Finance Manager, to maximise membership retention and reduce ASDAN’s debt risk.   Provide cover for finance officer responsible for credit control as and when required.</w:t>
      </w:r>
    </w:p>
    <w:p w14:paraId="71C334BA" w14:textId="77777777" w:rsidR="00E72E08" w:rsidRDefault="00E72E08" w:rsidP="00E72E08">
      <w:pPr>
        <w:spacing w:line="240" w:lineRule="auto"/>
        <w:rPr>
          <w:rFonts w:ascii="Arial" w:hAnsi="Arial" w:cs="Arial"/>
        </w:rPr>
      </w:pPr>
      <w:r>
        <w:rPr>
          <w:rFonts w:ascii="Arial" w:hAnsi="Arial" w:cs="Arial"/>
        </w:rPr>
        <w:t>To check that the nominal codes are being used correctly and consistently on an ongoing basis, so as to not distort reporting.  To identify any anomalies and prepare journals for correction.</w:t>
      </w:r>
    </w:p>
    <w:p w14:paraId="68CAA8CC" w14:textId="77777777" w:rsidR="00E72E08" w:rsidRPr="00120B64" w:rsidRDefault="00E72E08" w:rsidP="00E72E08">
      <w:pPr>
        <w:spacing w:line="240" w:lineRule="auto"/>
        <w:rPr>
          <w:rFonts w:ascii="Arial" w:hAnsi="Arial" w:cs="Arial"/>
        </w:rPr>
      </w:pPr>
      <w:r>
        <w:rPr>
          <w:rFonts w:ascii="Arial" w:hAnsi="Arial" w:cs="Arial"/>
        </w:rPr>
        <w:t>To ensure that when we change accounting systems in 2021, there is continuity of provision of information and analysis and that the benefits of increased functionality in the new system are realised.  To also undertake audit logic checks to ensure consistent information is being transitioned from one system to the other.</w:t>
      </w:r>
    </w:p>
    <w:p w14:paraId="41BA833C" w14:textId="77777777" w:rsidR="00E72E08" w:rsidRDefault="00E72E08" w:rsidP="00E72E08">
      <w:pPr>
        <w:spacing w:after="0" w:line="240" w:lineRule="auto"/>
        <w:rPr>
          <w:rFonts w:ascii="Arial" w:hAnsi="Arial" w:cs="Arial"/>
          <w:b/>
        </w:rPr>
      </w:pPr>
      <w:r>
        <w:rPr>
          <w:rFonts w:ascii="Arial" w:hAnsi="Arial" w:cs="Arial"/>
          <w:b/>
        </w:rPr>
        <w:br w:type="page"/>
      </w:r>
    </w:p>
    <w:p w14:paraId="2B496891" w14:textId="77777777" w:rsidR="00E72E08" w:rsidRPr="00264F12" w:rsidRDefault="00E72E08" w:rsidP="00E72E08">
      <w:pPr>
        <w:pStyle w:val="ListParagraph"/>
        <w:numPr>
          <w:ilvl w:val="0"/>
          <w:numId w:val="48"/>
        </w:numPr>
        <w:spacing w:line="240" w:lineRule="auto"/>
        <w:rPr>
          <w:rFonts w:ascii="Arial" w:hAnsi="Arial" w:cs="Arial"/>
          <w:b/>
        </w:rPr>
      </w:pPr>
      <w:r w:rsidRPr="00264F12">
        <w:rPr>
          <w:rFonts w:ascii="Arial" w:hAnsi="Arial" w:cs="Arial"/>
          <w:b/>
        </w:rPr>
        <w:lastRenderedPageBreak/>
        <w:t>Team role financial accounting responsibilities, liaising with the Finance Supervisor:</w:t>
      </w:r>
    </w:p>
    <w:p w14:paraId="3A3D5F5D" w14:textId="77777777" w:rsidR="00E72E08" w:rsidRDefault="00E72E08" w:rsidP="00E72E08">
      <w:pPr>
        <w:spacing w:line="240" w:lineRule="auto"/>
        <w:rPr>
          <w:rFonts w:ascii="Arial" w:hAnsi="Arial" w:cs="Arial"/>
        </w:rPr>
      </w:pPr>
      <w:r>
        <w:rPr>
          <w:rFonts w:ascii="Arial" w:hAnsi="Arial" w:cs="Arial"/>
        </w:rPr>
        <w:t xml:space="preserve">To take part in the monthly rhythm of the finance team, performing a </w:t>
      </w:r>
      <w:r w:rsidRPr="00767952">
        <w:rPr>
          <w:rFonts w:ascii="Arial" w:hAnsi="Arial" w:cs="Arial"/>
        </w:rPr>
        <w:t xml:space="preserve">range of </w:t>
      </w:r>
      <w:r>
        <w:rPr>
          <w:rFonts w:ascii="Arial" w:hAnsi="Arial" w:cs="Arial"/>
        </w:rPr>
        <w:t xml:space="preserve">financial accounting duties, </w:t>
      </w:r>
      <w:r w:rsidRPr="00767952">
        <w:rPr>
          <w:rFonts w:ascii="Arial" w:hAnsi="Arial" w:cs="Arial"/>
        </w:rPr>
        <w:t>administration and customer service duties</w:t>
      </w:r>
      <w:r>
        <w:rPr>
          <w:rFonts w:ascii="Arial" w:hAnsi="Arial" w:cs="Arial"/>
        </w:rPr>
        <w:t xml:space="preserve"> </w:t>
      </w:r>
      <w:r w:rsidRPr="00767952">
        <w:rPr>
          <w:rFonts w:ascii="Arial" w:hAnsi="Arial" w:cs="Arial"/>
        </w:rPr>
        <w:t xml:space="preserve">in line with agreed procedures and timescales, assisting colleagues and team members as required. </w:t>
      </w:r>
    </w:p>
    <w:p w14:paraId="5F8040B5" w14:textId="77777777" w:rsidR="00E72E08" w:rsidRDefault="00E72E08" w:rsidP="00E72E08">
      <w:pPr>
        <w:spacing w:line="240" w:lineRule="auto"/>
        <w:rPr>
          <w:rFonts w:ascii="Arial" w:hAnsi="Arial" w:cs="Arial"/>
        </w:rPr>
      </w:pPr>
      <w:r>
        <w:rPr>
          <w:rFonts w:ascii="Arial" w:hAnsi="Arial" w:cs="Arial"/>
        </w:rPr>
        <w:t xml:space="preserve">To work with other colleagues in the Finance Team to meet the needs of members, prospective members, suppliers and other stakeholders of ASDAN, in person, on the phone, by email and by social media.   To provide absence cover and assist in providing full coverage of opening hours for customer service purposes. </w:t>
      </w:r>
    </w:p>
    <w:p w14:paraId="563F5C5C" w14:textId="77777777" w:rsidR="00E72E08" w:rsidRDefault="00E72E08" w:rsidP="00E72E08">
      <w:pPr>
        <w:spacing w:line="240" w:lineRule="auto"/>
        <w:rPr>
          <w:rFonts w:ascii="Arial" w:hAnsi="Arial" w:cs="Arial"/>
        </w:rPr>
      </w:pPr>
      <w:r>
        <w:rPr>
          <w:rFonts w:ascii="Arial" w:hAnsi="Arial" w:cs="Arial"/>
        </w:rPr>
        <w:t>To perform monthly reconciliation of nominal ledger control accounts for Finance Manager.  To prepare deferred revenue spreadsheets and create relevant journals for Finance Manager review.</w:t>
      </w:r>
    </w:p>
    <w:p w14:paraId="57C711E2" w14:textId="77777777" w:rsidR="00E72E08" w:rsidRDefault="00E72E08" w:rsidP="00E72E08">
      <w:pPr>
        <w:spacing w:line="240" w:lineRule="auto"/>
        <w:rPr>
          <w:rFonts w:ascii="Arial" w:hAnsi="Arial" w:cs="Arial"/>
        </w:rPr>
      </w:pPr>
      <w:r>
        <w:rPr>
          <w:rFonts w:ascii="Arial" w:hAnsi="Arial" w:cs="Arial"/>
        </w:rPr>
        <w:t>To prepare meaningful analysis of income and expenditure as required for general purposes, for audit and for transitioning to new ledgers.</w:t>
      </w:r>
    </w:p>
    <w:p w14:paraId="0B05EA7D" w14:textId="77777777" w:rsidR="00E72E08" w:rsidRPr="00264F12" w:rsidRDefault="00E72E08" w:rsidP="00E72E08">
      <w:pPr>
        <w:spacing w:line="240" w:lineRule="auto"/>
        <w:rPr>
          <w:rFonts w:ascii="Arial" w:hAnsi="Arial" w:cs="Arial"/>
        </w:rPr>
      </w:pPr>
      <w:r>
        <w:rPr>
          <w:rFonts w:ascii="Arial" w:hAnsi="Arial" w:cs="Arial"/>
        </w:rPr>
        <w:t>To ensure continuity and quality of service in all areas as we synchronise the major changes to IT and accounting systems during 2021.  To seek to understand the enhanced possibilities and features of the new accounting system, to experiment with reporting and analysis capability, and to embed the benefits of the new system into custom and practice within the team.</w:t>
      </w:r>
    </w:p>
    <w:p w14:paraId="7D0179A6" w14:textId="77777777" w:rsidR="00E72E08" w:rsidRDefault="00E72E08" w:rsidP="00E72E08">
      <w:pPr>
        <w:pStyle w:val="ListParagraph"/>
      </w:pPr>
    </w:p>
    <w:p w14:paraId="3CA4D702" w14:textId="77777777" w:rsidR="00E72E08" w:rsidRPr="00264F12" w:rsidRDefault="00E72E08" w:rsidP="00E72E08">
      <w:pPr>
        <w:pStyle w:val="ListParagraph"/>
        <w:numPr>
          <w:ilvl w:val="0"/>
          <w:numId w:val="46"/>
        </w:numPr>
        <w:spacing w:after="0" w:line="360" w:lineRule="auto"/>
        <w:rPr>
          <w:rFonts w:ascii="Arial" w:hAnsi="Arial" w:cs="Arial"/>
          <w:b/>
        </w:rPr>
      </w:pPr>
      <w:r>
        <w:rPr>
          <w:rFonts w:ascii="Arial" w:hAnsi="Arial" w:cs="Arial"/>
          <w:b/>
        </w:rPr>
        <w:t>In common with all staff</w:t>
      </w:r>
    </w:p>
    <w:p w14:paraId="1AD92B64" w14:textId="77777777" w:rsidR="00E72E08" w:rsidRPr="00264F12" w:rsidRDefault="00E72E08" w:rsidP="00E72E08">
      <w:pPr>
        <w:pStyle w:val="ListParagraph"/>
        <w:numPr>
          <w:ilvl w:val="0"/>
          <w:numId w:val="10"/>
        </w:numPr>
        <w:spacing w:line="240" w:lineRule="auto"/>
        <w:rPr>
          <w:rFonts w:ascii="Arial" w:hAnsi="Arial" w:cs="Arial"/>
        </w:rPr>
      </w:pPr>
      <w:r w:rsidRPr="00264F12">
        <w:rPr>
          <w:rFonts w:ascii="Arial" w:hAnsi="Arial" w:cs="Arial"/>
        </w:rPr>
        <w:t>To support the charitable purposes and achievement of strategic objectives of ASDAN</w:t>
      </w:r>
    </w:p>
    <w:p w14:paraId="18624FA1" w14:textId="77777777" w:rsidR="00E72E08" w:rsidRPr="00264F12" w:rsidRDefault="00E72E08" w:rsidP="00E72E08">
      <w:pPr>
        <w:pStyle w:val="ListParagraph"/>
        <w:numPr>
          <w:ilvl w:val="0"/>
          <w:numId w:val="10"/>
        </w:numPr>
        <w:spacing w:line="240" w:lineRule="auto"/>
        <w:rPr>
          <w:rFonts w:ascii="Arial" w:hAnsi="Arial" w:cs="Arial"/>
        </w:rPr>
      </w:pPr>
      <w:r w:rsidRPr="00264F12">
        <w:rPr>
          <w:rFonts w:ascii="Arial" w:hAnsi="Arial" w:cs="Arial"/>
        </w:rPr>
        <w:t>To actively work to secure the sustainability and growth of ASDAN</w:t>
      </w:r>
    </w:p>
    <w:p w14:paraId="0E95A517" w14:textId="77777777" w:rsidR="00E72E08" w:rsidRPr="00264F12" w:rsidRDefault="00E72E08" w:rsidP="00E72E08">
      <w:pPr>
        <w:pStyle w:val="ListParagraph"/>
        <w:numPr>
          <w:ilvl w:val="0"/>
          <w:numId w:val="10"/>
        </w:numPr>
        <w:spacing w:line="240" w:lineRule="auto"/>
        <w:rPr>
          <w:rFonts w:ascii="Arial" w:hAnsi="Arial" w:cs="Arial"/>
        </w:rPr>
      </w:pPr>
      <w:r w:rsidRPr="00264F12">
        <w:rPr>
          <w:rFonts w:ascii="Arial" w:hAnsi="Arial" w:cs="Arial"/>
        </w:rPr>
        <w:t>To manage ASDAN’s resources effectively and efficiently</w:t>
      </w:r>
    </w:p>
    <w:p w14:paraId="1DEB0F6A" w14:textId="77777777" w:rsidR="00E72E08" w:rsidRPr="00264F12" w:rsidRDefault="00E72E08" w:rsidP="00E72E08">
      <w:pPr>
        <w:pStyle w:val="ListParagraph"/>
        <w:numPr>
          <w:ilvl w:val="0"/>
          <w:numId w:val="10"/>
        </w:numPr>
        <w:spacing w:line="240" w:lineRule="auto"/>
        <w:rPr>
          <w:rFonts w:ascii="Arial" w:hAnsi="Arial" w:cs="Arial"/>
        </w:rPr>
      </w:pPr>
      <w:r w:rsidRPr="00264F12">
        <w:rPr>
          <w:rFonts w:ascii="Arial" w:hAnsi="Arial" w:cs="Arial"/>
        </w:rPr>
        <w:t>To provide agreed standards of customer service to customers of ASDAN</w:t>
      </w:r>
    </w:p>
    <w:p w14:paraId="5DBB27DA" w14:textId="77777777" w:rsidR="00E72E08" w:rsidRPr="00264F12" w:rsidRDefault="00E72E08" w:rsidP="00E72E08">
      <w:pPr>
        <w:pStyle w:val="ListParagraph"/>
        <w:numPr>
          <w:ilvl w:val="0"/>
          <w:numId w:val="10"/>
        </w:numPr>
        <w:spacing w:line="240" w:lineRule="auto"/>
        <w:rPr>
          <w:rFonts w:ascii="Arial" w:hAnsi="Arial" w:cs="Arial"/>
        </w:rPr>
      </w:pPr>
      <w:r w:rsidRPr="00264F12">
        <w:rPr>
          <w:rFonts w:ascii="Arial" w:hAnsi="Arial" w:cs="Arial"/>
        </w:rPr>
        <w:t>To support collective leadership, development and relationship building across ASDAN, and with members</w:t>
      </w:r>
    </w:p>
    <w:p w14:paraId="6FF4C7EF" w14:textId="77777777" w:rsidR="00E72E08" w:rsidRPr="00264F12" w:rsidRDefault="00E72E08" w:rsidP="00E72E08">
      <w:pPr>
        <w:pStyle w:val="ListParagraph"/>
        <w:numPr>
          <w:ilvl w:val="0"/>
          <w:numId w:val="10"/>
        </w:numPr>
        <w:spacing w:line="240" w:lineRule="auto"/>
        <w:rPr>
          <w:rFonts w:ascii="Arial" w:hAnsi="Arial" w:cs="Arial"/>
        </w:rPr>
      </w:pPr>
      <w:r w:rsidRPr="00264F12">
        <w:rPr>
          <w:rFonts w:ascii="Arial" w:hAnsi="Arial" w:cs="Arial"/>
        </w:rPr>
        <w:t>To participate in ASDAN’s annual review process and undertake appropriate training and development</w:t>
      </w:r>
    </w:p>
    <w:p w14:paraId="1CA711B0" w14:textId="77777777" w:rsidR="00E72E08" w:rsidRPr="00264F12" w:rsidRDefault="00E72E08" w:rsidP="00E72E08">
      <w:pPr>
        <w:pStyle w:val="ListParagraph"/>
        <w:numPr>
          <w:ilvl w:val="0"/>
          <w:numId w:val="10"/>
        </w:numPr>
        <w:spacing w:line="240" w:lineRule="auto"/>
        <w:rPr>
          <w:rFonts w:ascii="Arial" w:hAnsi="Arial" w:cs="Arial"/>
        </w:rPr>
      </w:pPr>
      <w:r w:rsidRPr="00264F12">
        <w:rPr>
          <w:rFonts w:ascii="Arial" w:hAnsi="Arial" w:cs="Arial"/>
        </w:rPr>
        <w:t>To e</w:t>
      </w:r>
      <w:r w:rsidRPr="00264F12">
        <w:rPr>
          <w:rFonts w:ascii="Arial" w:hAnsi="Arial" w:cs="Arial"/>
          <w:shd w:val="clear" w:color="auto" w:fill="FFFFFF"/>
        </w:rPr>
        <w:t>ffectively promote the safety and well-being of children, young people and all vulnerable individuals, in line with ASDAN’s safeguarding policy.</w:t>
      </w:r>
    </w:p>
    <w:p w14:paraId="505E5C23" w14:textId="77777777" w:rsidR="00E72E08" w:rsidRPr="00264F12" w:rsidRDefault="00E72E08" w:rsidP="00E72E08">
      <w:pPr>
        <w:pStyle w:val="ListParagraph"/>
        <w:numPr>
          <w:ilvl w:val="0"/>
          <w:numId w:val="10"/>
        </w:numPr>
        <w:spacing w:line="240" w:lineRule="auto"/>
        <w:rPr>
          <w:rFonts w:ascii="Arial" w:hAnsi="Arial" w:cs="Arial"/>
        </w:rPr>
      </w:pPr>
      <w:r w:rsidRPr="00264F12">
        <w:rPr>
          <w:rFonts w:ascii="Arial" w:hAnsi="Arial" w:cs="Arial"/>
        </w:rPr>
        <w:t>To uphold and promote ASDAN’s equality and diversity policy and practices, respect the unique contribution of every individual and to work positively in an environment that promotes equality and diversity.</w:t>
      </w:r>
    </w:p>
    <w:p w14:paraId="4F018454" w14:textId="77777777" w:rsidR="00E72E08" w:rsidRPr="00264F12" w:rsidRDefault="00E72E08" w:rsidP="00E72E08">
      <w:pPr>
        <w:pStyle w:val="ListParagraph"/>
        <w:numPr>
          <w:ilvl w:val="0"/>
          <w:numId w:val="10"/>
        </w:numPr>
        <w:spacing w:line="240" w:lineRule="auto"/>
        <w:rPr>
          <w:rFonts w:ascii="Arial" w:hAnsi="Arial" w:cs="Arial"/>
          <w:color w:val="000000"/>
        </w:rPr>
      </w:pPr>
      <w:r w:rsidRPr="00264F12">
        <w:rPr>
          <w:rFonts w:ascii="Arial" w:hAnsi="Arial" w:cs="Arial"/>
        </w:rPr>
        <w:t xml:space="preserve">To ensure awareness of and compliance with all health and safety requirements in accordance with the </w:t>
      </w:r>
      <w:r w:rsidRPr="00264F12">
        <w:rPr>
          <w:rFonts w:ascii="Arial" w:hAnsi="Arial" w:cs="Arial"/>
          <w:color w:val="000000"/>
        </w:rPr>
        <w:t>provision of health and safety legislation.</w:t>
      </w:r>
    </w:p>
    <w:p w14:paraId="083E6DA6" w14:textId="77777777" w:rsidR="00E72E08" w:rsidRPr="00264F12" w:rsidRDefault="00E72E08" w:rsidP="00E72E08">
      <w:pPr>
        <w:pStyle w:val="ListParagraph"/>
        <w:numPr>
          <w:ilvl w:val="0"/>
          <w:numId w:val="10"/>
        </w:numPr>
        <w:spacing w:line="240" w:lineRule="auto"/>
        <w:rPr>
          <w:rFonts w:ascii="Arial" w:hAnsi="Arial" w:cs="Arial"/>
          <w:color w:val="000000"/>
        </w:rPr>
      </w:pPr>
      <w:r w:rsidRPr="00264F12">
        <w:rPr>
          <w:rFonts w:ascii="Arial" w:hAnsi="Arial" w:cs="Arial"/>
        </w:rPr>
        <w:t>To keep up to date for the execution of the role, with new legislation, procedures and methods.</w:t>
      </w:r>
    </w:p>
    <w:p w14:paraId="5E0138B1" w14:textId="77777777" w:rsidR="00E72E08" w:rsidRPr="00264F12" w:rsidRDefault="00E72E08" w:rsidP="00E72E08">
      <w:pPr>
        <w:pStyle w:val="ListParagraph"/>
        <w:numPr>
          <w:ilvl w:val="0"/>
          <w:numId w:val="10"/>
        </w:numPr>
        <w:spacing w:line="240" w:lineRule="auto"/>
        <w:rPr>
          <w:rFonts w:ascii="Arial" w:hAnsi="Arial" w:cs="Arial"/>
          <w:color w:val="000000"/>
        </w:rPr>
      </w:pPr>
      <w:r w:rsidRPr="00264F12">
        <w:rPr>
          <w:rFonts w:ascii="Arial" w:hAnsi="Arial" w:cs="Arial"/>
          <w:color w:val="000000"/>
        </w:rPr>
        <w:t>To comply with the requirements of GDPR (General Data Protection Regulation) and follow good practice with regards to the security and confidentiality of information</w:t>
      </w:r>
    </w:p>
    <w:p w14:paraId="6FE8D1C3" w14:textId="77777777" w:rsidR="00E72E08" w:rsidRPr="00264F12" w:rsidRDefault="00E72E08" w:rsidP="00E72E08">
      <w:pPr>
        <w:pStyle w:val="ListParagraph"/>
        <w:numPr>
          <w:ilvl w:val="0"/>
          <w:numId w:val="10"/>
        </w:numPr>
        <w:spacing w:line="240" w:lineRule="auto"/>
        <w:rPr>
          <w:rFonts w:ascii="Arial" w:hAnsi="Arial" w:cs="Arial"/>
          <w:color w:val="000000"/>
        </w:rPr>
      </w:pPr>
      <w:r w:rsidRPr="00264F12">
        <w:rPr>
          <w:rFonts w:ascii="Arial" w:hAnsi="Arial" w:cs="Arial"/>
          <w:color w:val="000000"/>
        </w:rPr>
        <w:t>To present an appropriate professional image of ASDAN.</w:t>
      </w:r>
    </w:p>
    <w:p w14:paraId="51C42285" w14:textId="77777777" w:rsidR="00E72E08" w:rsidRDefault="00E72E08" w:rsidP="00E72E08">
      <w:pPr>
        <w:spacing w:line="240" w:lineRule="auto"/>
        <w:rPr>
          <w:rFonts w:ascii="Arial" w:hAnsi="Arial" w:cs="Arial"/>
        </w:rPr>
      </w:pPr>
      <w:r w:rsidRPr="00264F12">
        <w:rPr>
          <w:rFonts w:ascii="Arial" w:hAnsi="Arial" w:cs="Arial"/>
        </w:rPr>
        <w:t>It should be understood that this job description may change as ASDAN develops, following discussion and agreement with the post holder. The post holder will be expected to adopt a flexible approach to ensure the efficient and effective running of ASDAN. The post holder will have full opportunity to discuss and be active in changes or developments.</w:t>
      </w:r>
    </w:p>
    <w:p w14:paraId="6C6D2BBE" w14:textId="77777777" w:rsidR="00E72E08" w:rsidRDefault="00E72E08" w:rsidP="00E72E08">
      <w:pPr>
        <w:spacing w:line="360" w:lineRule="auto"/>
        <w:rPr>
          <w:rFonts w:ascii="Arial" w:hAnsi="Arial" w:cs="Arial"/>
          <w:b/>
        </w:rPr>
      </w:pPr>
    </w:p>
    <w:p w14:paraId="333419A7" w14:textId="77777777" w:rsidR="00E72E08" w:rsidRDefault="00E72E08" w:rsidP="00E72E08">
      <w:pPr>
        <w:spacing w:after="0" w:line="240" w:lineRule="auto"/>
        <w:rPr>
          <w:rFonts w:ascii="Arial" w:hAnsi="Arial" w:cs="Arial"/>
          <w:b/>
        </w:rPr>
      </w:pPr>
      <w:r>
        <w:rPr>
          <w:rFonts w:ascii="Arial" w:hAnsi="Arial" w:cs="Arial"/>
          <w:b/>
        </w:rPr>
        <w:br w:type="page"/>
      </w:r>
    </w:p>
    <w:p w14:paraId="70C8D86F" w14:textId="77777777" w:rsidR="00E72E08" w:rsidRDefault="00E72E08" w:rsidP="00E72E08">
      <w:pPr>
        <w:spacing w:line="360" w:lineRule="auto"/>
        <w:rPr>
          <w:rFonts w:ascii="Arial" w:hAnsi="Arial" w:cs="Arial"/>
          <w:b/>
        </w:rPr>
      </w:pPr>
      <w:r>
        <w:rPr>
          <w:rFonts w:ascii="Arial" w:hAnsi="Arial" w:cs="Arial"/>
          <w:b/>
        </w:rPr>
        <w:lastRenderedPageBreak/>
        <w:t xml:space="preserve">PERSON SPECIFICATION  </w:t>
      </w:r>
    </w:p>
    <w:p w14:paraId="64240013" w14:textId="77777777" w:rsidR="00E72E08" w:rsidRDefault="00E72E08" w:rsidP="00E72E08">
      <w:pPr>
        <w:spacing w:line="360" w:lineRule="auto"/>
        <w:rPr>
          <w:rFonts w:ascii="Arial" w:hAnsi="Arial" w:cs="Arial"/>
          <w:b/>
        </w:rPr>
      </w:pPr>
      <w:r>
        <w:rPr>
          <w:rFonts w:ascii="Arial" w:hAnsi="Arial" w:cs="Arial"/>
          <w:b/>
        </w:rPr>
        <w:t>Qualifications</w:t>
      </w:r>
    </w:p>
    <w:tbl>
      <w:tblPr>
        <w:tblStyle w:val="TableGrid1"/>
        <w:tblW w:w="0" w:type="auto"/>
        <w:tblInd w:w="360" w:type="dxa"/>
        <w:tblLook w:val="04A0" w:firstRow="1" w:lastRow="0" w:firstColumn="1" w:lastColumn="0" w:noHBand="0" w:noVBand="1"/>
      </w:tblPr>
      <w:tblGrid>
        <w:gridCol w:w="8395"/>
        <w:gridCol w:w="522"/>
      </w:tblGrid>
      <w:tr w:rsidR="00E72E08" w:rsidRPr="00EF3F94" w14:paraId="01327472" w14:textId="77777777" w:rsidTr="005E3D4D">
        <w:tc>
          <w:tcPr>
            <w:tcW w:w="8395" w:type="dxa"/>
          </w:tcPr>
          <w:p w14:paraId="5423CC84" w14:textId="77777777" w:rsidR="00E72E08" w:rsidRPr="00FA53D5" w:rsidRDefault="00E72E08" w:rsidP="005E3D4D">
            <w:pPr>
              <w:spacing w:line="240" w:lineRule="auto"/>
              <w:rPr>
                <w:rFonts w:ascii="Arial" w:hAnsi="Arial" w:cs="Arial"/>
              </w:rPr>
            </w:pPr>
            <w:r w:rsidRPr="00FA53D5">
              <w:rPr>
                <w:rFonts w:ascii="Arial" w:hAnsi="Arial" w:cs="Arial"/>
              </w:rPr>
              <w:t>Good GCSE (English and Maths at Grade C/5 or above) or equivalent vocational qualification results</w:t>
            </w:r>
          </w:p>
        </w:tc>
        <w:tc>
          <w:tcPr>
            <w:tcW w:w="522" w:type="dxa"/>
          </w:tcPr>
          <w:p w14:paraId="7C69C834" w14:textId="77777777" w:rsidR="00E72E08" w:rsidRPr="00EF3F94" w:rsidRDefault="00E72E08" w:rsidP="005E3D4D">
            <w:pPr>
              <w:spacing w:line="360" w:lineRule="auto"/>
              <w:rPr>
                <w:rFonts w:ascii="Arial" w:hAnsi="Arial" w:cs="Arial"/>
                <w:b/>
              </w:rPr>
            </w:pPr>
            <w:r>
              <w:rPr>
                <w:rFonts w:ascii="Arial" w:hAnsi="Arial" w:cs="Arial"/>
                <w:b/>
              </w:rPr>
              <w:t>E</w:t>
            </w:r>
          </w:p>
        </w:tc>
      </w:tr>
      <w:tr w:rsidR="00E72E08" w:rsidRPr="00EF3F94" w14:paraId="6C80541C" w14:textId="77777777" w:rsidTr="005E3D4D">
        <w:trPr>
          <w:trHeight w:val="560"/>
        </w:trPr>
        <w:tc>
          <w:tcPr>
            <w:tcW w:w="8395" w:type="dxa"/>
          </w:tcPr>
          <w:p w14:paraId="07A9EF24" w14:textId="77777777" w:rsidR="00E72E08" w:rsidRPr="00FA53D5" w:rsidRDefault="00E72E08" w:rsidP="005E3D4D">
            <w:pPr>
              <w:spacing w:line="240" w:lineRule="auto"/>
              <w:rPr>
                <w:rFonts w:ascii="Arial" w:hAnsi="Arial" w:cs="Arial"/>
              </w:rPr>
            </w:pPr>
            <w:r w:rsidRPr="00FA53D5">
              <w:rPr>
                <w:rFonts w:ascii="Arial" w:hAnsi="Arial" w:cs="Arial"/>
              </w:rPr>
              <w:t xml:space="preserve">A Qualification which certifies knowledge and achievement in the theory and practice of double entry bookkeeping, at a level at which the holder knows </w:t>
            </w:r>
            <w:r>
              <w:rPr>
                <w:rFonts w:ascii="Arial" w:hAnsi="Arial" w:cs="Arial"/>
              </w:rPr>
              <w:t>the entries to m</w:t>
            </w:r>
            <w:r w:rsidRPr="00FA53D5">
              <w:rPr>
                <w:rFonts w:ascii="Arial" w:hAnsi="Arial" w:cs="Arial"/>
              </w:rPr>
              <w:t xml:space="preserve">ake </w:t>
            </w:r>
            <w:r>
              <w:rPr>
                <w:rFonts w:ascii="Arial" w:hAnsi="Arial" w:cs="Arial"/>
              </w:rPr>
              <w:t xml:space="preserve">in order </w:t>
            </w:r>
            <w:r w:rsidRPr="00FA53D5">
              <w:rPr>
                <w:rFonts w:ascii="Arial" w:hAnsi="Arial" w:cs="Arial"/>
              </w:rPr>
              <w:t>to correct inaccurate entries.  (This will be tested at interview).</w:t>
            </w:r>
          </w:p>
        </w:tc>
        <w:tc>
          <w:tcPr>
            <w:tcW w:w="522" w:type="dxa"/>
          </w:tcPr>
          <w:p w14:paraId="1D47F4A0" w14:textId="77777777" w:rsidR="00E72E08" w:rsidRPr="00EF3F94" w:rsidRDefault="00E72E08" w:rsidP="005E3D4D">
            <w:pPr>
              <w:spacing w:line="360" w:lineRule="auto"/>
              <w:rPr>
                <w:rFonts w:ascii="Arial" w:hAnsi="Arial" w:cs="Arial"/>
                <w:b/>
              </w:rPr>
            </w:pPr>
            <w:r>
              <w:rPr>
                <w:rFonts w:ascii="Arial" w:hAnsi="Arial" w:cs="Arial"/>
                <w:b/>
              </w:rPr>
              <w:t>E</w:t>
            </w:r>
          </w:p>
        </w:tc>
      </w:tr>
      <w:tr w:rsidR="00E72E08" w:rsidRPr="00EF3F94" w14:paraId="5B5B473B" w14:textId="77777777" w:rsidTr="005E3D4D">
        <w:tc>
          <w:tcPr>
            <w:tcW w:w="8395" w:type="dxa"/>
          </w:tcPr>
          <w:p w14:paraId="12279E4A" w14:textId="77777777" w:rsidR="00E72E08" w:rsidRDefault="00E72E08" w:rsidP="005E3D4D">
            <w:pPr>
              <w:spacing w:after="0" w:line="240" w:lineRule="auto"/>
              <w:rPr>
                <w:rFonts w:ascii="Arial" w:hAnsi="Arial" w:cs="Arial"/>
              </w:rPr>
            </w:pPr>
            <w:r>
              <w:rPr>
                <w:rFonts w:ascii="Arial" w:hAnsi="Arial" w:cs="Arial"/>
              </w:rPr>
              <w:t xml:space="preserve">Achievement in a </w:t>
            </w:r>
            <w:proofErr w:type="gramStart"/>
            <w:r>
              <w:rPr>
                <w:rFonts w:ascii="Arial" w:hAnsi="Arial" w:cs="Arial"/>
              </w:rPr>
              <w:t>higher level</w:t>
            </w:r>
            <w:proofErr w:type="gramEnd"/>
            <w:r>
              <w:rPr>
                <w:rFonts w:ascii="Arial" w:hAnsi="Arial" w:cs="Arial"/>
              </w:rPr>
              <w:t xml:space="preserve"> qualification which particularly demonstrates the kind of evidence based thinking and logical connection reasoning, which will make best use of the opportunity to bring new insights to data analysis in this role.</w:t>
            </w:r>
          </w:p>
          <w:p w14:paraId="14F02C2A" w14:textId="77777777" w:rsidR="00E72E08" w:rsidRPr="00EF3F94" w:rsidRDefault="00E72E08" w:rsidP="005E3D4D">
            <w:pPr>
              <w:spacing w:after="0" w:line="240" w:lineRule="auto"/>
              <w:rPr>
                <w:rFonts w:ascii="Arial" w:hAnsi="Arial" w:cs="Arial"/>
              </w:rPr>
            </w:pPr>
          </w:p>
        </w:tc>
        <w:tc>
          <w:tcPr>
            <w:tcW w:w="522" w:type="dxa"/>
          </w:tcPr>
          <w:p w14:paraId="5CDB1256" w14:textId="77777777" w:rsidR="00E72E08" w:rsidRPr="00EF3F94" w:rsidRDefault="00E72E08" w:rsidP="005E3D4D">
            <w:pPr>
              <w:spacing w:line="360" w:lineRule="auto"/>
              <w:rPr>
                <w:rFonts w:ascii="Arial" w:hAnsi="Arial" w:cs="Arial"/>
                <w:b/>
              </w:rPr>
            </w:pPr>
            <w:r>
              <w:rPr>
                <w:rFonts w:ascii="Arial" w:hAnsi="Arial" w:cs="Arial"/>
                <w:b/>
              </w:rPr>
              <w:t>E</w:t>
            </w:r>
          </w:p>
        </w:tc>
      </w:tr>
    </w:tbl>
    <w:p w14:paraId="57C8820A" w14:textId="77777777" w:rsidR="00E72E08" w:rsidRDefault="00E72E08" w:rsidP="00E72E08">
      <w:pPr>
        <w:spacing w:line="360" w:lineRule="auto"/>
        <w:rPr>
          <w:rFonts w:ascii="Arial" w:hAnsi="Arial" w:cs="Arial"/>
          <w:b/>
        </w:rPr>
      </w:pPr>
    </w:p>
    <w:p w14:paraId="4231B125" w14:textId="77777777" w:rsidR="00E72E08" w:rsidRDefault="00E72E08" w:rsidP="00E72E08">
      <w:pPr>
        <w:spacing w:line="360" w:lineRule="auto"/>
        <w:rPr>
          <w:rFonts w:ascii="Arial" w:hAnsi="Arial" w:cs="Arial"/>
        </w:rPr>
      </w:pPr>
      <w:r>
        <w:rPr>
          <w:rFonts w:ascii="Arial" w:hAnsi="Arial" w:cs="Arial"/>
          <w:b/>
        </w:rPr>
        <w:t>Experience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Essential (E) / Desirable (D)</w:t>
      </w:r>
    </w:p>
    <w:tbl>
      <w:tblPr>
        <w:tblStyle w:val="TableGrid1"/>
        <w:tblW w:w="0" w:type="auto"/>
        <w:tblInd w:w="360" w:type="dxa"/>
        <w:tblLook w:val="04A0" w:firstRow="1" w:lastRow="0" w:firstColumn="1" w:lastColumn="0" w:noHBand="0" w:noVBand="1"/>
      </w:tblPr>
      <w:tblGrid>
        <w:gridCol w:w="8395"/>
        <w:gridCol w:w="522"/>
      </w:tblGrid>
      <w:tr w:rsidR="00E72E08" w:rsidRPr="00EF3F94" w14:paraId="2F22B543" w14:textId="77777777" w:rsidTr="005E3D4D">
        <w:tc>
          <w:tcPr>
            <w:tcW w:w="8395" w:type="dxa"/>
          </w:tcPr>
          <w:p w14:paraId="0765A76B" w14:textId="77777777" w:rsidR="00E72E08" w:rsidRPr="00EF3F94" w:rsidRDefault="00E72E08" w:rsidP="005E3D4D">
            <w:pPr>
              <w:spacing w:line="240" w:lineRule="auto"/>
              <w:rPr>
                <w:rFonts w:ascii="Arial" w:hAnsi="Arial" w:cs="Arial"/>
              </w:rPr>
            </w:pPr>
            <w:r>
              <w:rPr>
                <w:rFonts w:ascii="Arial" w:hAnsi="Arial" w:cs="Arial"/>
              </w:rPr>
              <w:t>Experience of demonstrating professional and courteous customer service and teamwork</w:t>
            </w:r>
          </w:p>
        </w:tc>
        <w:tc>
          <w:tcPr>
            <w:tcW w:w="522" w:type="dxa"/>
          </w:tcPr>
          <w:p w14:paraId="61D47894" w14:textId="77777777" w:rsidR="00E72E08" w:rsidRPr="00EF3F94" w:rsidRDefault="00E72E08" w:rsidP="005E3D4D">
            <w:pPr>
              <w:spacing w:line="360" w:lineRule="auto"/>
              <w:rPr>
                <w:rFonts w:ascii="Arial" w:hAnsi="Arial" w:cs="Arial"/>
                <w:b/>
              </w:rPr>
            </w:pPr>
            <w:r>
              <w:rPr>
                <w:rFonts w:ascii="Arial" w:hAnsi="Arial" w:cs="Arial"/>
                <w:b/>
              </w:rPr>
              <w:t>E</w:t>
            </w:r>
          </w:p>
        </w:tc>
      </w:tr>
    </w:tbl>
    <w:p w14:paraId="6190899B" w14:textId="77777777" w:rsidR="00E72E08" w:rsidRDefault="00E72E08" w:rsidP="00E72E08">
      <w:pPr>
        <w:spacing w:line="360" w:lineRule="auto"/>
        <w:rPr>
          <w:rFonts w:ascii="Arial" w:hAnsi="Arial" w:cs="Arial"/>
          <w:b/>
        </w:rPr>
      </w:pPr>
    </w:p>
    <w:p w14:paraId="00FBD6FB" w14:textId="77777777" w:rsidR="00E72E08" w:rsidRDefault="00E72E08" w:rsidP="00E72E08">
      <w:pPr>
        <w:spacing w:line="360" w:lineRule="auto"/>
        <w:rPr>
          <w:rFonts w:ascii="Arial" w:hAnsi="Arial" w:cs="Arial"/>
        </w:rPr>
      </w:pPr>
      <w:r>
        <w:rPr>
          <w:rFonts w:ascii="Arial" w:hAnsi="Arial" w:cs="Arial"/>
          <w:b/>
        </w:rPr>
        <w:t>Skills, knowledge and expertise:</w:t>
      </w:r>
    </w:p>
    <w:tbl>
      <w:tblPr>
        <w:tblStyle w:val="TableGrid"/>
        <w:tblW w:w="0" w:type="auto"/>
        <w:tblInd w:w="360" w:type="dxa"/>
        <w:tblLook w:val="04A0" w:firstRow="1" w:lastRow="0" w:firstColumn="1" w:lastColumn="0" w:noHBand="0" w:noVBand="1"/>
      </w:tblPr>
      <w:tblGrid>
        <w:gridCol w:w="8395"/>
        <w:gridCol w:w="583"/>
      </w:tblGrid>
      <w:tr w:rsidR="00E72E08" w:rsidRPr="000A41F4" w14:paraId="7F6B1EEC" w14:textId="77777777" w:rsidTr="005E3D4D">
        <w:tc>
          <w:tcPr>
            <w:tcW w:w="8395" w:type="dxa"/>
          </w:tcPr>
          <w:p w14:paraId="5872FC3A" w14:textId="77777777" w:rsidR="00E72E08" w:rsidRPr="00D478C1" w:rsidRDefault="00E72E08" w:rsidP="005E3D4D">
            <w:pPr>
              <w:spacing w:after="0" w:line="240" w:lineRule="auto"/>
              <w:rPr>
                <w:rFonts w:ascii="Arial" w:hAnsi="Arial" w:cs="Arial"/>
              </w:rPr>
            </w:pPr>
            <w:r w:rsidRPr="00D478C1">
              <w:rPr>
                <w:rFonts w:ascii="Arial" w:hAnsi="Arial" w:cs="Arial"/>
              </w:rPr>
              <w:t>Excellent written and verbal communication skills in English, of a standard which will enable the candidate to apply best practice communications with colleagues, contacts and customers in a business environment</w:t>
            </w:r>
          </w:p>
        </w:tc>
        <w:tc>
          <w:tcPr>
            <w:tcW w:w="583" w:type="dxa"/>
          </w:tcPr>
          <w:p w14:paraId="4E431AE2" w14:textId="77777777" w:rsidR="00E72E08" w:rsidRDefault="00E72E08" w:rsidP="005E3D4D">
            <w:pPr>
              <w:spacing w:line="360" w:lineRule="auto"/>
              <w:rPr>
                <w:rFonts w:ascii="Arial" w:hAnsi="Arial" w:cs="Arial"/>
                <w:b/>
              </w:rPr>
            </w:pPr>
            <w:r>
              <w:rPr>
                <w:rFonts w:ascii="Arial" w:hAnsi="Arial" w:cs="Arial"/>
                <w:b/>
              </w:rPr>
              <w:t>E</w:t>
            </w:r>
          </w:p>
        </w:tc>
      </w:tr>
      <w:tr w:rsidR="00E72E08" w:rsidRPr="000A41F4" w14:paraId="04DD2760" w14:textId="77777777" w:rsidTr="005E3D4D">
        <w:tc>
          <w:tcPr>
            <w:tcW w:w="8395" w:type="dxa"/>
          </w:tcPr>
          <w:p w14:paraId="4B8E473C" w14:textId="77777777" w:rsidR="00E72E08" w:rsidRPr="00D478C1" w:rsidRDefault="00E72E08" w:rsidP="005E3D4D">
            <w:pPr>
              <w:spacing w:line="360" w:lineRule="auto"/>
              <w:rPr>
                <w:rFonts w:ascii="Arial" w:hAnsi="Arial" w:cs="Arial"/>
              </w:rPr>
            </w:pPr>
            <w:r w:rsidRPr="00D478C1">
              <w:rPr>
                <w:rFonts w:ascii="Arial" w:hAnsi="Arial" w:cs="Arial"/>
              </w:rPr>
              <w:t>High attention to detail and ability to work to a high degree of accuracy</w:t>
            </w:r>
          </w:p>
        </w:tc>
        <w:tc>
          <w:tcPr>
            <w:tcW w:w="583" w:type="dxa"/>
          </w:tcPr>
          <w:p w14:paraId="2C4F9A3F" w14:textId="77777777" w:rsidR="00E72E08" w:rsidRDefault="00E72E08" w:rsidP="005E3D4D">
            <w:pPr>
              <w:spacing w:line="360" w:lineRule="auto"/>
              <w:rPr>
                <w:rFonts w:ascii="Arial" w:hAnsi="Arial" w:cs="Arial"/>
                <w:b/>
              </w:rPr>
            </w:pPr>
            <w:r>
              <w:rPr>
                <w:rFonts w:ascii="Arial" w:hAnsi="Arial" w:cs="Arial"/>
                <w:b/>
              </w:rPr>
              <w:t>E</w:t>
            </w:r>
          </w:p>
        </w:tc>
      </w:tr>
      <w:tr w:rsidR="00E72E08" w:rsidRPr="000A41F4" w14:paraId="5F497171" w14:textId="77777777" w:rsidTr="005E3D4D">
        <w:tc>
          <w:tcPr>
            <w:tcW w:w="8395" w:type="dxa"/>
          </w:tcPr>
          <w:p w14:paraId="333C421A" w14:textId="77777777" w:rsidR="00E72E08" w:rsidRPr="00D478C1" w:rsidRDefault="00E72E08" w:rsidP="005E3D4D">
            <w:pPr>
              <w:spacing w:line="360" w:lineRule="auto"/>
              <w:rPr>
                <w:rFonts w:ascii="Arial" w:hAnsi="Arial" w:cs="Arial"/>
              </w:rPr>
            </w:pPr>
            <w:r w:rsidRPr="00D478C1">
              <w:rPr>
                <w:rFonts w:ascii="Arial" w:hAnsi="Arial" w:cs="Arial"/>
              </w:rPr>
              <w:t>Ability to communicate effectively with people of all levels and as part of a team</w:t>
            </w:r>
          </w:p>
        </w:tc>
        <w:tc>
          <w:tcPr>
            <w:tcW w:w="583" w:type="dxa"/>
          </w:tcPr>
          <w:p w14:paraId="29C0AA13" w14:textId="77777777" w:rsidR="00E72E08" w:rsidRDefault="00E72E08" w:rsidP="005E3D4D">
            <w:pPr>
              <w:spacing w:line="360" w:lineRule="auto"/>
              <w:rPr>
                <w:rFonts w:ascii="Arial" w:hAnsi="Arial" w:cs="Arial"/>
                <w:b/>
              </w:rPr>
            </w:pPr>
            <w:r>
              <w:rPr>
                <w:rFonts w:ascii="Arial" w:hAnsi="Arial" w:cs="Arial"/>
                <w:b/>
              </w:rPr>
              <w:t>E</w:t>
            </w:r>
          </w:p>
        </w:tc>
      </w:tr>
      <w:tr w:rsidR="00E72E08" w:rsidRPr="000A41F4" w14:paraId="254D2A64" w14:textId="77777777" w:rsidTr="005E3D4D">
        <w:tc>
          <w:tcPr>
            <w:tcW w:w="8395" w:type="dxa"/>
          </w:tcPr>
          <w:p w14:paraId="1F91F463" w14:textId="77777777" w:rsidR="00E72E08" w:rsidRPr="00D478C1" w:rsidRDefault="00E72E08" w:rsidP="005E3D4D">
            <w:pPr>
              <w:spacing w:line="360" w:lineRule="auto"/>
              <w:rPr>
                <w:rFonts w:ascii="Arial" w:hAnsi="Arial" w:cs="Arial"/>
              </w:rPr>
            </w:pPr>
            <w:r w:rsidRPr="00D478C1">
              <w:rPr>
                <w:rFonts w:ascii="Arial" w:hAnsi="Arial" w:cs="Arial"/>
              </w:rPr>
              <w:t>Ability to prioritise tasks to meet deadlines</w:t>
            </w:r>
          </w:p>
        </w:tc>
        <w:tc>
          <w:tcPr>
            <w:tcW w:w="583" w:type="dxa"/>
          </w:tcPr>
          <w:p w14:paraId="3D5948DD" w14:textId="77777777" w:rsidR="00E72E08" w:rsidRDefault="00E72E08" w:rsidP="005E3D4D">
            <w:pPr>
              <w:spacing w:line="360" w:lineRule="auto"/>
              <w:rPr>
                <w:rFonts w:ascii="Arial" w:hAnsi="Arial" w:cs="Arial"/>
                <w:b/>
              </w:rPr>
            </w:pPr>
            <w:r>
              <w:rPr>
                <w:rFonts w:ascii="Arial" w:hAnsi="Arial" w:cs="Arial"/>
                <w:b/>
              </w:rPr>
              <w:t>E</w:t>
            </w:r>
          </w:p>
        </w:tc>
      </w:tr>
      <w:tr w:rsidR="00E72E08" w:rsidRPr="000A41F4" w14:paraId="3C4BAA60" w14:textId="77777777" w:rsidTr="005E3D4D">
        <w:tc>
          <w:tcPr>
            <w:tcW w:w="8395" w:type="dxa"/>
          </w:tcPr>
          <w:p w14:paraId="1C600B95" w14:textId="77777777" w:rsidR="00E72E08" w:rsidRPr="00D478C1" w:rsidRDefault="00E72E08" w:rsidP="005E3D4D">
            <w:pPr>
              <w:spacing w:after="0" w:line="240" w:lineRule="auto"/>
              <w:rPr>
                <w:rFonts w:ascii="Arial" w:hAnsi="Arial" w:cs="Arial"/>
              </w:rPr>
            </w:pPr>
            <w:r w:rsidRPr="00D478C1">
              <w:rPr>
                <w:rFonts w:ascii="Arial" w:hAnsi="Arial" w:cs="Arial"/>
              </w:rPr>
              <w:t xml:space="preserve">High level of knowledge &amp; skill in using Excel.  Particular skill and knowledge in the “logical”, “text”, “lookup and reference” formulae </w:t>
            </w:r>
            <w:proofErr w:type="gramStart"/>
            <w:r w:rsidRPr="00D478C1">
              <w:rPr>
                <w:rFonts w:ascii="Arial" w:hAnsi="Arial" w:cs="Arial"/>
              </w:rPr>
              <w:t>sets</w:t>
            </w:r>
            <w:proofErr w:type="gramEnd"/>
            <w:r w:rsidRPr="00D478C1">
              <w:rPr>
                <w:rFonts w:ascii="Arial" w:hAnsi="Arial" w:cs="Arial"/>
              </w:rPr>
              <w:t>, together with the graphic functionality.</w:t>
            </w:r>
          </w:p>
          <w:p w14:paraId="2BA91105" w14:textId="77777777" w:rsidR="00E72E08" w:rsidRPr="00D478C1" w:rsidRDefault="00E72E08" w:rsidP="005E3D4D">
            <w:pPr>
              <w:spacing w:after="0" w:line="240" w:lineRule="auto"/>
              <w:rPr>
                <w:rFonts w:ascii="Arial" w:hAnsi="Arial" w:cs="Arial"/>
              </w:rPr>
            </w:pPr>
            <w:r w:rsidRPr="00D478C1">
              <w:rPr>
                <w:rFonts w:ascii="Arial" w:hAnsi="Arial" w:cs="Arial"/>
              </w:rPr>
              <w:t xml:space="preserve">Willingness to </w:t>
            </w:r>
            <w:r>
              <w:rPr>
                <w:rFonts w:ascii="Arial" w:hAnsi="Arial" w:cs="Arial"/>
              </w:rPr>
              <w:t xml:space="preserve">always </w:t>
            </w:r>
            <w:r w:rsidRPr="00D478C1">
              <w:rPr>
                <w:rFonts w:ascii="Arial" w:hAnsi="Arial" w:cs="Arial"/>
              </w:rPr>
              <w:t>use best practice transparent modelling</w:t>
            </w:r>
            <w:r>
              <w:rPr>
                <w:rFonts w:ascii="Arial" w:hAnsi="Arial" w:cs="Arial"/>
              </w:rPr>
              <w:t xml:space="preserve"> techniques and presentation formats</w:t>
            </w:r>
            <w:r w:rsidRPr="00D478C1">
              <w:rPr>
                <w:rFonts w:ascii="Arial" w:hAnsi="Arial" w:cs="Arial"/>
              </w:rPr>
              <w:t>, without the use of macros.</w:t>
            </w:r>
          </w:p>
        </w:tc>
        <w:tc>
          <w:tcPr>
            <w:tcW w:w="583" w:type="dxa"/>
          </w:tcPr>
          <w:p w14:paraId="0FFEC802" w14:textId="77777777" w:rsidR="00E72E08" w:rsidRDefault="00E72E08" w:rsidP="005E3D4D">
            <w:pPr>
              <w:spacing w:line="360" w:lineRule="auto"/>
              <w:rPr>
                <w:rFonts w:ascii="Arial" w:hAnsi="Arial" w:cs="Arial"/>
                <w:b/>
              </w:rPr>
            </w:pPr>
            <w:r>
              <w:rPr>
                <w:rFonts w:ascii="Arial" w:hAnsi="Arial" w:cs="Arial"/>
                <w:b/>
              </w:rPr>
              <w:t>E</w:t>
            </w:r>
          </w:p>
        </w:tc>
      </w:tr>
      <w:tr w:rsidR="00E72E08" w:rsidRPr="000A41F4" w14:paraId="0B7DF2DB" w14:textId="77777777" w:rsidTr="005E3D4D">
        <w:tc>
          <w:tcPr>
            <w:tcW w:w="8395" w:type="dxa"/>
          </w:tcPr>
          <w:p w14:paraId="3DD400D0" w14:textId="77777777" w:rsidR="00E72E08" w:rsidRPr="00D478C1" w:rsidRDefault="00E72E08" w:rsidP="005E3D4D">
            <w:pPr>
              <w:spacing w:after="0" w:line="240" w:lineRule="auto"/>
              <w:rPr>
                <w:rFonts w:ascii="Arial" w:hAnsi="Arial" w:cs="Arial"/>
              </w:rPr>
            </w:pPr>
            <w:r w:rsidRPr="00D478C1">
              <w:rPr>
                <w:rFonts w:ascii="Arial" w:hAnsi="Arial" w:cs="Arial"/>
              </w:rPr>
              <w:t>Knowledge and skill in using Microsoft Word &amp; Outlook generally.</w:t>
            </w:r>
          </w:p>
          <w:p w14:paraId="09300089" w14:textId="77777777" w:rsidR="00E72E08" w:rsidRPr="00D478C1" w:rsidRDefault="00E72E08" w:rsidP="005E3D4D">
            <w:pPr>
              <w:spacing w:after="0" w:line="240" w:lineRule="auto"/>
              <w:rPr>
                <w:rFonts w:ascii="Arial" w:hAnsi="Arial" w:cs="Arial"/>
              </w:rPr>
            </w:pPr>
            <w:r w:rsidRPr="00D478C1">
              <w:rPr>
                <w:rFonts w:ascii="Arial" w:hAnsi="Arial" w:cs="Arial"/>
              </w:rPr>
              <w:t>(PowerPoint is desirable but not essential)</w:t>
            </w:r>
          </w:p>
        </w:tc>
        <w:tc>
          <w:tcPr>
            <w:tcW w:w="583" w:type="dxa"/>
          </w:tcPr>
          <w:p w14:paraId="11913A80" w14:textId="77777777" w:rsidR="00E72E08" w:rsidRPr="00B75E49" w:rsidRDefault="00E72E08" w:rsidP="005E3D4D">
            <w:pPr>
              <w:spacing w:line="360" w:lineRule="auto"/>
              <w:rPr>
                <w:rFonts w:ascii="Arial" w:hAnsi="Arial" w:cs="Arial"/>
                <w:b/>
              </w:rPr>
            </w:pPr>
            <w:r>
              <w:rPr>
                <w:rFonts w:ascii="Arial" w:hAnsi="Arial" w:cs="Arial"/>
                <w:b/>
              </w:rPr>
              <w:t>E</w:t>
            </w:r>
          </w:p>
        </w:tc>
      </w:tr>
      <w:tr w:rsidR="00E72E08" w:rsidRPr="000A41F4" w14:paraId="13D39C98" w14:textId="77777777" w:rsidTr="005E3D4D">
        <w:tc>
          <w:tcPr>
            <w:tcW w:w="8395" w:type="dxa"/>
          </w:tcPr>
          <w:p w14:paraId="79DA716E" w14:textId="77777777" w:rsidR="00E72E08" w:rsidRPr="00D478C1" w:rsidRDefault="00E72E08" w:rsidP="005E3D4D">
            <w:pPr>
              <w:spacing w:after="0"/>
              <w:rPr>
                <w:rFonts w:ascii="Arial" w:hAnsi="Arial" w:cs="Arial"/>
              </w:rPr>
            </w:pPr>
            <w:r w:rsidRPr="00D478C1">
              <w:rPr>
                <w:rFonts w:ascii="Arial" w:hAnsi="Arial" w:cs="Arial"/>
              </w:rPr>
              <w:t>Skills in delivering high quality customer service</w:t>
            </w:r>
          </w:p>
        </w:tc>
        <w:tc>
          <w:tcPr>
            <w:tcW w:w="583" w:type="dxa"/>
          </w:tcPr>
          <w:p w14:paraId="4C3E79CD" w14:textId="77777777" w:rsidR="00E72E08" w:rsidRDefault="00E72E08" w:rsidP="005E3D4D">
            <w:pPr>
              <w:spacing w:line="360" w:lineRule="auto"/>
              <w:rPr>
                <w:rFonts w:ascii="Arial" w:hAnsi="Arial" w:cs="Arial"/>
                <w:b/>
              </w:rPr>
            </w:pPr>
            <w:r>
              <w:rPr>
                <w:rFonts w:ascii="Arial" w:hAnsi="Arial" w:cs="Arial"/>
                <w:b/>
              </w:rPr>
              <w:t>E</w:t>
            </w:r>
          </w:p>
        </w:tc>
      </w:tr>
      <w:tr w:rsidR="00E72E08" w:rsidRPr="000A41F4" w14:paraId="6A9E59BF" w14:textId="77777777" w:rsidTr="005E3D4D">
        <w:tc>
          <w:tcPr>
            <w:tcW w:w="8395" w:type="dxa"/>
          </w:tcPr>
          <w:p w14:paraId="382B3502" w14:textId="77777777" w:rsidR="00E72E08" w:rsidRPr="00D478C1" w:rsidRDefault="00E72E08" w:rsidP="005E3D4D">
            <w:pPr>
              <w:spacing w:after="0"/>
              <w:rPr>
                <w:rFonts w:ascii="Arial" w:hAnsi="Arial" w:cs="Arial"/>
              </w:rPr>
            </w:pPr>
            <w:r w:rsidRPr="00D478C1">
              <w:rPr>
                <w:rFonts w:ascii="Arial" w:hAnsi="Arial" w:cs="Arial"/>
              </w:rPr>
              <w:t>Able to take initiative when required and to recognise when it is essential to take advice</w:t>
            </w:r>
          </w:p>
        </w:tc>
        <w:tc>
          <w:tcPr>
            <w:tcW w:w="583" w:type="dxa"/>
          </w:tcPr>
          <w:p w14:paraId="6C9D53A2" w14:textId="77777777" w:rsidR="00E72E08" w:rsidRDefault="00E72E08" w:rsidP="005E3D4D">
            <w:pPr>
              <w:spacing w:line="360" w:lineRule="auto"/>
              <w:rPr>
                <w:rFonts w:ascii="Arial" w:hAnsi="Arial" w:cs="Arial"/>
                <w:b/>
              </w:rPr>
            </w:pPr>
            <w:r>
              <w:rPr>
                <w:rFonts w:ascii="Arial" w:hAnsi="Arial" w:cs="Arial"/>
                <w:b/>
              </w:rPr>
              <w:t>E</w:t>
            </w:r>
          </w:p>
        </w:tc>
      </w:tr>
      <w:tr w:rsidR="00E72E08" w:rsidRPr="000A41F4" w14:paraId="7E6FCD20" w14:textId="77777777" w:rsidTr="005E3D4D">
        <w:tc>
          <w:tcPr>
            <w:tcW w:w="8395" w:type="dxa"/>
          </w:tcPr>
          <w:p w14:paraId="57E5E3CE" w14:textId="77777777" w:rsidR="00E72E08" w:rsidRPr="00D478C1" w:rsidRDefault="00E72E08" w:rsidP="005E3D4D">
            <w:pPr>
              <w:spacing w:after="0"/>
              <w:rPr>
                <w:rFonts w:ascii="Arial" w:hAnsi="Arial" w:cs="Arial"/>
              </w:rPr>
            </w:pPr>
            <w:r w:rsidRPr="00D478C1">
              <w:rPr>
                <w:rFonts w:ascii="Arial" w:hAnsi="Arial" w:cs="Arial"/>
              </w:rPr>
              <w:t>Commitment to self-development and a willingness to learn new skills</w:t>
            </w:r>
          </w:p>
          <w:p w14:paraId="2961337F" w14:textId="77777777" w:rsidR="00E72E08" w:rsidRPr="00D478C1" w:rsidRDefault="00E72E08" w:rsidP="005E3D4D">
            <w:pPr>
              <w:spacing w:after="0"/>
              <w:rPr>
                <w:rFonts w:ascii="Arial" w:hAnsi="Arial" w:cs="Arial"/>
              </w:rPr>
            </w:pPr>
          </w:p>
        </w:tc>
        <w:tc>
          <w:tcPr>
            <w:tcW w:w="583" w:type="dxa"/>
          </w:tcPr>
          <w:p w14:paraId="11016AED" w14:textId="77777777" w:rsidR="00E72E08" w:rsidRDefault="00E72E08" w:rsidP="005E3D4D">
            <w:pPr>
              <w:spacing w:line="360" w:lineRule="auto"/>
              <w:rPr>
                <w:rFonts w:ascii="Arial" w:hAnsi="Arial" w:cs="Arial"/>
                <w:b/>
              </w:rPr>
            </w:pPr>
            <w:r>
              <w:rPr>
                <w:rFonts w:ascii="Arial" w:hAnsi="Arial" w:cs="Arial"/>
                <w:b/>
              </w:rPr>
              <w:t>E</w:t>
            </w:r>
          </w:p>
        </w:tc>
      </w:tr>
      <w:tr w:rsidR="00E72E08" w:rsidRPr="000A41F4" w14:paraId="4C505843" w14:textId="77777777" w:rsidTr="005E3D4D">
        <w:tc>
          <w:tcPr>
            <w:tcW w:w="8395" w:type="dxa"/>
          </w:tcPr>
          <w:p w14:paraId="221D4C53" w14:textId="77777777" w:rsidR="00E72E08" w:rsidRPr="00D478C1" w:rsidRDefault="00E72E08" w:rsidP="005E3D4D">
            <w:pPr>
              <w:spacing w:after="0"/>
              <w:rPr>
                <w:rFonts w:ascii="Arial" w:hAnsi="Arial" w:cs="Arial"/>
              </w:rPr>
            </w:pPr>
            <w:r w:rsidRPr="00D478C1">
              <w:rPr>
                <w:rFonts w:ascii="Arial" w:hAnsi="Arial" w:cs="Arial"/>
              </w:rPr>
              <w:lastRenderedPageBreak/>
              <w:t>Ability to adapt to changing circumstances:  Able to learn and retain our business processes and knowledge quickly, with the capability to adapt to evolving product and procedure changes readily</w:t>
            </w:r>
          </w:p>
        </w:tc>
        <w:tc>
          <w:tcPr>
            <w:tcW w:w="583" w:type="dxa"/>
          </w:tcPr>
          <w:p w14:paraId="5905BDD4" w14:textId="77777777" w:rsidR="00E72E08" w:rsidRDefault="00E72E08" w:rsidP="005E3D4D">
            <w:pPr>
              <w:spacing w:line="360" w:lineRule="auto"/>
              <w:rPr>
                <w:rFonts w:ascii="Arial" w:hAnsi="Arial" w:cs="Arial"/>
                <w:b/>
              </w:rPr>
            </w:pPr>
            <w:r>
              <w:rPr>
                <w:rFonts w:ascii="Arial" w:hAnsi="Arial" w:cs="Arial"/>
                <w:b/>
              </w:rPr>
              <w:t>E</w:t>
            </w:r>
          </w:p>
        </w:tc>
      </w:tr>
      <w:tr w:rsidR="00E72E08" w:rsidRPr="000A41F4" w14:paraId="5740534D" w14:textId="77777777" w:rsidTr="005E3D4D">
        <w:tc>
          <w:tcPr>
            <w:tcW w:w="8395" w:type="dxa"/>
          </w:tcPr>
          <w:p w14:paraId="4156F1E9" w14:textId="77777777" w:rsidR="00E72E08" w:rsidRPr="00D478C1" w:rsidRDefault="00E72E08" w:rsidP="005E3D4D">
            <w:pPr>
              <w:tabs>
                <w:tab w:val="left" w:pos="3276"/>
              </w:tabs>
              <w:spacing w:after="0" w:line="240" w:lineRule="auto"/>
              <w:rPr>
                <w:rFonts w:ascii="Arial" w:hAnsi="Arial" w:cs="Arial"/>
              </w:rPr>
            </w:pPr>
            <w:r w:rsidRPr="00D478C1">
              <w:rPr>
                <w:rFonts w:ascii="Arial" w:hAnsi="Arial" w:cs="Arial"/>
              </w:rPr>
              <w:t xml:space="preserve">Knowledge of GDPR and the Data Protection Act 2018.  </w:t>
            </w:r>
          </w:p>
          <w:p w14:paraId="3F8B3CE1" w14:textId="77777777" w:rsidR="00E72E08" w:rsidRPr="00D478C1" w:rsidRDefault="00E72E08" w:rsidP="005E3D4D">
            <w:pPr>
              <w:tabs>
                <w:tab w:val="left" w:pos="3276"/>
              </w:tabs>
              <w:spacing w:after="0" w:line="240" w:lineRule="auto"/>
              <w:rPr>
                <w:rFonts w:ascii="Arial" w:hAnsi="Arial" w:cs="Arial"/>
              </w:rPr>
            </w:pPr>
            <w:r w:rsidRPr="00D478C1">
              <w:rPr>
                <w:rFonts w:ascii="Arial" w:hAnsi="Arial" w:cs="Arial"/>
              </w:rPr>
              <w:t>Knowledge of safeguarding best practice</w:t>
            </w:r>
          </w:p>
        </w:tc>
        <w:tc>
          <w:tcPr>
            <w:tcW w:w="583" w:type="dxa"/>
          </w:tcPr>
          <w:p w14:paraId="5BAB5748" w14:textId="77777777" w:rsidR="00E72E08" w:rsidRDefault="00E72E08" w:rsidP="005E3D4D">
            <w:pPr>
              <w:spacing w:line="360" w:lineRule="auto"/>
              <w:rPr>
                <w:rFonts w:ascii="Arial" w:hAnsi="Arial" w:cs="Arial"/>
                <w:b/>
              </w:rPr>
            </w:pPr>
            <w:r>
              <w:rPr>
                <w:rFonts w:ascii="Arial" w:hAnsi="Arial" w:cs="Arial"/>
                <w:b/>
              </w:rPr>
              <w:t>D</w:t>
            </w:r>
          </w:p>
        </w:tc>
      </w:tr>
      <w:tr w:rsidR="00E72E08" w:rsidRPr="000A41F4" w14:paraId="199B9588" w14:textId="77777777" w:rsidTr="005E3D4D">
        <w:tc>
          <w:tcPr>
            <w:tcW w:w="8395" w:type="dxa"/>
          </w:tcPr>
          <w:p w14:paraId="59C88B43" w14:textId="77777777" w:rsidR="00E72E08" w:rsidRPr="00D478C1" w:rsidRDefault="00E72E08" w:rsidP="005E3D4D">
            <w:pPr>
              <w:tabs>
                <w:tab w:val="left" w:pos="3276"/>
              </w:tabs>
              <w:spacing w:line="240" w:lineRule="auto"/>
              <w:rPr>
                <w:rFonts w:ascii="Arial" w:hAnsi="Arial" w:cs="Arial"/>
              </w:rPr>
            </w:pPr>
            <w:r w:rsidRPr="00D478C1">
              <w:rPr>
                <w:rFonts w:ascii="Arial" w:hAnsi="Arial" w:cs="Arial"/>
              </w:rPr>
              <w:t>Knowledge of how an awarding body works within the education sector, and interest in working in the charity sector</w:t>
            </w:r>
          </w:p>
        </w:tc>
        <w:tc>
          <w:tcPr>
            <w:tcW w:w="583" w:type="dxa"/>
          </w:tcPr>
          <w:p w14:paraId="7D935E74" w14:textId="77777777" w:rsidR="00E72E08" w:rsidRPr="00B75E49" w:rsidRDefault="00E72E08" w:rsidP="005E3D4D">
            <w:pPr>
              <w:spacing w:line="360" w:lineRule="auto"/>
              <w:rPr>
                <w:rFonts w:ascii="Arial" w:hAnsi="Arial" w:cs="Arial"/>
                <w:b/>
              </w:rPr>
            </w:pPr>
            <w:r>
              <w:rPr>
                <w:rFonts w:ascii="Arial" w:hAnsi="Arial" w:cs="Arial"/>
                <w:b/>
              </w:rPr>
              <w:t>D</w:t>
            </w:r>
          </w:p>
        </w:tc>
      </w:tr>
    </w:tbl>
    <w:p w14:paraId="00C452F5" w14:textId="77777777" w:rsidR="00E72E08" w:rsidRDefault="00E72E08" w:rsidP="00E72E08">
      <w:pPr>
        <w:spacing w:after="0" w:line="360" w:lineRule="auto"/>
        <w:rPr>
          <w:rFonts w:ascii="Arial" w:hAnsi="Arial" w:cs="Arial"/>
          <w:b/>
        </w:rPr>
      </w:pPr>
    </w:p>
    <w:p w14:paraId="06AF3E99" w14:textId="77777777" w:rsidR="00E72E08" w:rsidRDefault="00E72E08" w:rsidP="00E72E08">
      <w:pPr>
        <w:spacing w:after="0" w:line="360" w:lineRule="auto"/>
        <w:rPr>
          <w:rFonts w:ascii="Arial" w:hAnsi="Arial" w:cs="Arial"/>
          <w:b/>
        </w:rPr>
      </w:pPr>
      <w:r>
        <w:rPr>
          <w:rFonts w:ascii="Arial" w:hAnsi="Arial" w:cs="Arial"/>
          <w:b/>
        </w:rPr>
        <w:t>Personal qualities for this role</w:t>
      </w:r>
    </w:p>
    <w:p w14:paraId="0C0132E7" w14:textId="77777777" w:rsidR="00E72E08" w:rsidRDefault="00E72E08" w:rsidP="00E72E08">
      <w:pPr>
        <w:spacing w:after="0" w:line="360" w:lineRule="auto"/>
        <w:rPr>
          <w:rFonts w:ascii="Arial" w:hAnsi="Arial" w:cs="Arial"/>
          <w:b/>
        </w:rPr>
      </w:pPr>
    </w:p>
    <w:tbl>
      <w:tblPr>
        <w:tblStyle w:val="TableGrid1"/>
        <w:tblW w:w="0" w:type="auto"/>
        <w:tblInd w:w="360" w:type="dxa"/>
        <w:tblLook w:val="04A0" w:firstRow="1" w:lastRow="0" w:firstColumn="1" w:lastColumn="0" w:noHBand="0" w:noVBand="1"/>
      </w:tblPr>
      <w:tblGrid>
        <w:gridCol w:w="8395"/>
        <w:gridCol w:w="487"/>
      </w:tblGrid>
      <w:tr w:rsidR="00E72E08" w:rsidRPr="00EF3F94" w14:paraId="0665B527" w14:textId="77777777" w:rsidTr="005E3D4D">
        <w:tc>
          <w:tcPr>
            <w:tcW w:w="8395" w:type="dxa"/>
          </w:tcPr>
          <w:p w14:paraId="250A7331" w14:textId="77777777" w:rsidR="00E72E08" w:rsidRPr="00EF3F94" w:rsidRDefault="00E72E08" w:rsidP="005E3D4D">
            <w:pPr>
              <w:spacing w:after="0" w:line="240" w:lineRule="auto"/>
              <w:rPr>
                <w:rFonts w:ascii="Arial" w:hAnsi="Arial" w:cs="Arial"/>
              </w:rPr>
            </w:pPr>
            <w:r w:rsidRPr="00CB1CDE">
              <w:rPr>
                <w:rFonts w:ascii="Arial" w:hAnsi="Arial" w:cs="Arial"/>
              </w:rPr>
              <w:t xml:space="preserve">Highly organised, </w:t>
            </w:r>
            <w:r>
              <w:rPr>
                <w:rFonts w:ascii="Arial" w:hAnsi="Arial" w:cs="Arial"/>
              </w:rPr>
              <w:t>focussed, with</w:t>
            </w:r>
            <w:r w:rsidRPr="00CB1CDE">
              <w:rPr>
                <w:rFonts w:ascii="Arial" w:hAnsi="Arial" w:cs="Arial"/>
              </w:rPr>
              <w:t xml:space="preserve"> a willingness to show initiative</w:t>
            </w:r>
            <w:r>
              <w:rPr>
                <w:rFonts w:ascii="Arial" w:hAnsi="Arial" w:cs="Arial"/>
              </w:rPr>
              <w:t xml:space="preserve"> and meet deadlines</w:t>
            </w:r>
          </w:p>
        </w:tc>
        <w:tc>
          <w:tcPr>
            <w:tcW w:w="487" w:type="dxa"/>
          </w:tcPr>
          <w:p w14:paraId="1CF1E187" w14:textId="77777777" w:rsidR="00E72E08" w:rsidRPr="00EF3F94" w:rsidRDefault="00E72E08" w:rsidP="005E3D4D">
            <w:pPr>
              <w:spacing w:line="360" w:lineRule="auto"/>
              <w:rPr>
                <w:rFonts w:ascii="Arial" w:hAnsi="Arial" w:cs="Arial"/>
                <w:b/>
              </w:rPr>
            </w:pPr>
            <w:r>
              <w:rPr>
                <w:rFonts w:ascii="Arial" w:hAnsi="Arial" w:cs="Arial"/>
                <w:b/>
              </w:rPr>
              <w:t>E</w:t>
            </w:r>
          </w:p>
        </w:tc>
      </w:tr>
      <w:tr w:rsidR="00E72E08" w:rsidRPr="00EF3F94" w14:paraId="6696BF40" w14:textId="77777777" w:rsidTr="005E3D4D">
        <w:trPr>
          <w:trHeight w:val="560"/>
        </w:trPr>
        <w:tc>
          <w:tcPr>
            <w:tcW w:w="8395" w:type="dxa"/>
          </w:tcPr>
          <w:p w14:paraId="06E33E60" w14:textId="77777777" w:rsidR="00E72E08" w:rsidRDefault="00E72E08" w:rsidP="005E3D4D">
            <w:pPr>
              <w:spacing w:line="240" w:lineRule="auto"/>
              <w:rPr>
                <w:rFonts w:ascii="Arial" w:hAnsi="Arial" w:cs="Arial"/>
              </w:rPr>
            </w:pPr>
            <w:r>
              <w:rPr>
                <w:rFonts w:ascii="Arial" w:hAnsi="Arial" w:cs="Arial"/>
              </w:rPr>
              <w:t>Able to be naturally curious, and creative about how things could be further improved, being willing to discuss thoughts in a constructive manner, within an environment of continuous improvement</w:t>
            </w:r>
          </w:p>
        </w:tc>
        <w:tc>
          <w:tcPr>
            <w:tcW w:w="487" w:type="dxa"/>
          </w:tcPr>
          <w:p w14:paraId="56DC9040" w14:textId="77777777" w:rsidR="00E72E08" w:rsidRDefault="00E72E08" w:rsidP="005E3D4D">
            <w:pPr>
              <w:spacing w:line="360" w:lineRule="auto"/>
              <w:rPr>
                <w:rFonts w:ascii="Arial" w:hAnsi="Arial" w:cs="Arial"/>
                <w:b/>
              </w:rPr>
            </w:pPr>
            <w:r>
              <w:rPr>
                <w:rFonts w:ascii="Arial" w:hAnsi="Arial" w:cs="Arial"/>
                <w:b/>
              </w:rPr>
              <w:t>E</w:t>
            </w:r>
          </w:p>
        </w:tc>
      </w:tr>
      <w:tr w:rsidR="00E72E08" w:rsidRPr="00EF3F94" w14:paraId="7E438106" w14:textId="77777777" w:rsidTr="005E3D4D">
        <w:trPr>
          <w:trHeight w:val="560"/>
        </w:trPr>
        <w:tc>
          <w:tcPr>
            <w:tcW w:w="8395" w:type="dxa"/>
          </w:tcPr>
          <w:p w14:paraId="4033F43C" w14:textId="77777777" w:rsidR="00E72E08" w:rsidRPr="00EF3F94" w:rsidRDefault="00E72E08" w:rsidP="005E3D4D">
            <w:pPr>
              <w:spacing w:line="240" w:lineRule="auto"/>
              <w:rPr>
                <w:rFonts w:ascii="Arial" w:hAnsi="Arial" w:cs="Arial"/>
              </w:rPr>
            </w:pPr>
            <w:r>
              <w:rPr>
                <w:rFonts w:ascii="Arial" w:hAnsi="Arial" w:cs="Arial"/>
              </w:rPr>
              <w:t xml:space="preserve">Professional </w:t>
            </w:r>
            <w:r w:rsidRPr="00CB1CDE">
              <w:rPr>
                <w:rFonts w:ascii="Arial" w:hAnsi="Arial" w:cs="Arial"/>
              </w:rPr>
              <w:t>under pressure</w:t>
            </w:r>
            <w:r>
              <w:rPr>
                <w:rFonts w:ascii="Arial" w:hAnsi="Arial" w:cs="Arial"/>
              </w:rPr>
              <w:t>, remaining conscious of safeguarding and GDPR principles at all times</w:t>
            </w:r>
          </w:p>
        </w:tc>
        <w:tc>
          <w:tcPr>
            <w:tcW w:w="487" w:type="dxa"/>
          </w:tcPr>
          <w:p w14:paraId="242D708C" w14:textId="77777777" w:rsidR="00E72E08" w:rsidRPr="00EF3F94" w:rsidRDefault="00E72E08" w:rsidP="005E3D4D">
            <w:pPr>
              <w:spacing w:line="360" w:lineRule="auto"/>
              <w:rPr>
                <w:rFonts w:ascii="Arial" w:hAnsi="Arial" w:cs="Arial"/>
                <w:b/>
              </w:rPr>
            </w:pPr>
            <w:r>
              <w:rPr>
                <w:rFonts w:ascii="Arial" w:hAnsi="Arial" w:cs="Arial"/>
                <w:b/>
              </w:rPr>
              <w:t>E</w:t>
            </w:r>
          </w:p>
        </w:tc>
      </w:tr>
      <w:tr w:rsidR="00E72E08" w:rsidRPr="00EF3F94" w14:paraId="2F1B311C" w14:textId="77777777" w:rsidTr="005E3D4D">
        <w:tc>
          <w:tcPr>
            <w:tcW w:w="8395" w:type="dxa"/>
          </w:tcPr>
          <w:p w14:paraId="7EB9BF08" w14:textId="77777777" w:rsidR="00E72E08" w:rsidRDefault="00E72E08" w:rsidP="005E3D4D">
            <w:pPr>
              <w:spacing w:after="0"/>
              <w:rPr>
                <w:rFonts w:ascii="Arial" w:hAnsi="Arial" w:cs="Arial"/>
              </w:rPr>
            </w:pPr>
            <w:r>
              <w:rPr>
                <w:rFonts w:ascii="Arial" w:hAnsi="Arial" w:cs="Arial"/>
              </w:rPr>
              <w:t>Reliable</w:t>
            </w:r>
            <w:r w:rsidRPr="00CB1CDE">
              <w:rPr>
                <w:rFonts w:ascii="Arial" w:hAnsi="Arial" w:cs="Arial"/>
              </w:rPr>
              <w:t xml:space="preserve">, punctual and </w:t>
            </w:r>
            <w:r>
              <w:rPr>
                <w:rFonts w:ascii="Arial" w:hAnsi="Arial" w:cs="Arial"/>
              </w:rPr>
              <w:t>committed</w:t>
            </w:r>
            <w:r w:rsidRPr="00CB1CDE">
              <w:rPr>
                <w:rFonts w:ascii="Arial" w:hAnsi="Arial" w:cs="Arial"/>
              </w:rPr>
              <w:t>, with a</w:t>
            </w:r>
            <w:r>
              <w:rPr>
                <w:rFonts w:ascii="Arial" w:hAnsi="Arial" w:cs="Arial"/>
              </w:rPr>
              <w:t xml:space="preserve"> constructive</w:t>
            </w:r>
            <w:r w:rsidRPr="00CB1CDE">
              <w:rPr>
                <w:rFonts w:ascii="Arial" w:hAnsi="Arial" w:cs="Arial"/>
              </w:rPr>
              <w:t xml:space="preserve"> ‘can-do’ approach</w:t>
            </w:r>
          </w:p>
        </w:tc>
        <w:tc>
          <w:tcPr>
            <w:tcW w:w="487" w:type="dxa"/>
          </w:tcPr>
          <w:p w14:paraId="36E29FDA" w14:textId="77777777" w:rsidR="00E72E08" w:rsidRDefault="00E72E08" w:rsidP="005E3D4D">
            <w:pPr>
              <w:spacing w:line="360" w:lineRule="auto"/>
              <w:rPr>
                <w:rFonts w:ascii="Arial" w:hAnsi="Arial" w:cs="Arial"/>
                <w:b/>
              </w:rPr>
            </w:pPr>
            <w:r>
              <w:rPr>
                <w:rFonts w:ascii="Arial" w:hAnsi="Arial" w:cs="Arial"/>
                <w:b/>
              </w:rPr>
              <w:t>E</w:t>
            </w:r>
          </w:p>
        </w:tc>
      </w:tr>
      <w:tr w:rsidR="00E72E08" w:rsidRPr="00EF3F94" w14:paraId="6C2FCDBA" w14:textId="77777777" w:rsidTr="005E3D4D">
        <w:tc>
          <w:tcPr>
            <w:tcW w:w="8395" w:type="dxa"/>
          </w:tcPr>
          <w:p w14:paraId="4137BA84" w14:textId="77777777" w:rsidR="00E72E08" w:rsidRPr="00CB1CDE" w:rsidRDefault="00E72E08" w:rsidP="005E3D4D">
            <w:pPr>
              <w:spacing w:after="0"/>
              <w:rPr>
                <w:rFonts w:ascii="Arial" w:hAnsi="Arial" w:cs="Arial"/>
              </w:rPr>
            </w:pPr>
            <w:r>
              <w:rPr>
                <w:rFonts w:ascii="Arial" w:hAnsi="Arial" w:cs="Arial"/>
              </w:rPr>
              <w:t>Confident and polite phone manner</w:t>
            </w:r>
          </w:p>
        </w:tc>
        <w:tc>
          <w:tcPr>
            <w:tcW w:w="487" w:type="dxa"/>
          </w:tcPr>
          <w:p w14:paraId="11FB2E67" w14:textId="77777777" w:rsidR="00E72E08" w:rsidRDefault="00E72E08" w:rsidP="005E3D4D">
            <w:pPr>
              <w:spacing w:line="360" w:lineRule="auto"/>
              <w:rPr>
                <w:rFonts w:ascii="Arial" w:hAnsi="Arial" w:cs="Arial"/>
                <w:b/>
              </w:rPr>
            </w:pPr>
            <w:r>
              <w:rPr>
                <w:rFonts w:ascii="Arial" w:hAnsi="Arial" w:cs="Arial"/>
                <w:b/>
              </w:rPr>
              <w:t>E</w:t>
            </w:r>
          </w:p>
        </w:tc>
      </w:tr>
      <w:tr w:rsidR="00E72E08" w:rsidRPr="00EF3F94" w14:paraId="69E691BB" w14:textId="77777777" w:rsidTr="005E3D4D">
        <w:tc>
          <w:tcPr>
            <w:tcW w:w="8395" w:type="dxa"/>
          </w:tcPr>
          <w:p w14:paraId="00F44E23" w14:textId="77777777" w:rsidR="00E72E08" w:rsidRDefault="00E72E08" w:rsidP="005E3D4D">
            <w:pPr>
              <w:spacing w:after="0"/>
              <w:rPr>
                <w:rFonts w:ascii="Arial" w:hAnsi="Arial" w:cs="Arial"/>
              </w:rPr>
            </w:pPr>
            <w:r>
              <w:rPr>
                <w:rFonts w:ascii="Arial" w:hAnsi="Arial" w:cs="Arial"/>
              </w:rPr>
              <w:t>To be available to serve our customers throughout our business hours and to provide colleague absence cover as needed</w:t>
            </w:r>
          </w:p>
        </w:tc>
        <w:tc>
          <w:tcPr>
            <w:tcW w:w="487" w:type="dxa"/>
          </w:tcPr>
          <w:p w14:paraId="3766480B" w14:textId="77777777" w:rsidR="00E72E08" w:rsidRDefault="00E72E08" w:rsidP="005E3D4D">
            <w:pPr>
              <w:spacing w:line="360" w:lineRule="auto"/>
              <w:rPr>
                <w:rFonts w:ascii="Arial" w:hAnsi="Arial" w:cs="Arial"/>
                <w:b/>
              </w:rPr>
            </w:pPr>
            <w:r>
              <w:rPr>
                <w:rFonts w:ascii="Arial" w:hAnsi="Arial" w:cs="Arial"/>
                <w:b/>
              </w:rPr>
              <w:t>E</w:t>
            </w:r>
          </w:p>
        </w:tc>
      </w:tr>
    </w:tbl>
    <w:p w14:paraId="4D71A007" w14:textId="77777777" w:rsidR="00E72E08" w:rsidRDefault="00E72E08" w:rsidP="00E72E08">
      <w:pPr>
        <w:spacing w:after="0" w:line="360" w:lineRule="auto"/>
        <w:rPr>
          <w:rFonts w:ascii="Arial" w:hAnsi="Arial" w:cs="Arial"/>
          <w:b/>
        </w:rPr>
      </w:pPr>
    </w:p>
    <w:p w14:paraId="1B15185E" w14:textId="77777777" w:rsidR="00E72E08" w:rsidRDefault="00E72E08" w:rsidP="00E72E08">
      <w:pPr>
        <w:spacing w:after="0" w:line="240" w:lineRule="auto"/>
        <w:rPr>
          <w:rFonts w:ascii="Arial" w:hAnsi="Arial" w:cs="Arial"/>
          <w:b/>
        </w:rPr>
      </w:pPr>
      <w:r>
        <w:rPr>
          <w:rFonts w:ascii="Arial" w:hAnsi="Arial" w:cs="Arial"/>
          <w:b/>
        </w:rPr>
        <w:t>Personal qualities expected of all staff</w:t>
      </w:r>
    </w:p>
    <w:p w14:paraId="1354903D" w14:textId="77777777" w:rsidR="00E72E08" w:rsidRDefault="00E72E08" w:rsidP="00E72E08">
      <w:pPr>
        <w:pStyle w:val="ListParagraph"/>
        <w:numPr>
          <w:ilvl w:val="0"/>
          <w:numId w:val="5"/>
        </w:numPr>
        <w:rPr>
          <w:rFonts w:ascii="Arial" w:hAnsi="Arial" w:cs="Arial"/>
        </w:rPr>
      </w:pPr>
      <w:r>
        <w:rPr>
          <w:rFonts w:ascii="Arial" w:hAnsi="Arial" w:cs="Arial"/>
        </w:rPr>
        <w:t xml:space="preserve">Demonstrable commitment to high standards of customer service </w:t>
      </w:r>
    </w:p>
    <w:p w14:paraId="2E2E2F94" w14:textId="77777777" w:rsidR="00E72E08" w:rsidRDefault="00E72E08" w:rsidP="00E72E08">
      <w:pPr>
        <w:pStyle w:val="ListParagraph"/>
        <w:numPr>
          <w:ilvl w:val="0"/>
          <w:numId w:val="5"/>
        </w:numPr>
        <w:rPr>
          <w:rFonts w:ascii="Arial" w:hAnsi="Arial" w:cs="Arial"/>
        </w:rPr>
      </w:pPr>
      <w:r>
        <w:rPr>
          <w:rFonts w:ascii="Arial" w:hAnsi="Arial" w:cs="Arial"/>
        </w:rPr>
        <w:t>Highly professional standards of behaviour at all times</w:t>
      </w:r>
    </w:p>
    <w:p w14:paraId="3CE41C2E" w14:textId="77777777" w:rsidR="00E72E08" w:rsidRDefault="00E72E08" w:rsidP="00E72E08">
      <w:pPr>
        <w:pStyle w:val="ListParagraph"/>
        <w:numPr>
          <w:ilvl w:val="0"/>
          <w:numId w:val="5"/>
        </w:numPr>
        <w:rPr>
          <w:rFonts w:ascii="Arial" w:hAnsi="Arial" w:cs="Arial"/>
        </w:rPr>
      </w:pPr>
      <w:r>
        <w:rPr>
          <w:rFonts w:ascii="Arial" w:hAnsi="Arial" w:cs="Arial"/>
        </w:rPr>
        <w:t>Highly motivated and proactive</w:t>
      </w:r>
    </w:p>
    <w:p w14:paraId="1619DB44" w14:textId="77777777" w:rsidR="00E72E08" w:rsidRDefault="00E72E08" w:rsidP="00E72E08">
      <w:pPr>
        <w:pStyle w:val="ListParagraph"/>
        <w:numPr>
          <w:ilvl w:val="0"/>
          <w:numId w:val="5"/>
        </w:numPr>
        <w:rPr>
          <w:rFonts w:ascii="Arial" w:hAnsi="Arial" w:cs="Arial"/>
        </w:rPr>
      </w:pPr>
      <w:r>
        <w:rPr>
          <w:rFonts w:ascii="Arial" w:hAnsi="Arial" w:cs="Arial"/>
        </w:rPr>
        <w:t>A collaborative team player</w:t>
      </w:r>
    </w:p>
    <w:p w14:paraId="78FD8F46" w14:textId="77777777" w:rsidR="00E72E08" w:rsidRDefault="00E72E08" w:rsidP="00E72E08">
      <w:pPr>
        <w:pStyle w:val="ListParagraph"/>
        <w:numPr>
          <w:ilvl w:val="0"/>
          <w:numId w:val="5"/>
        </w:numPr>
        <w:rPr>
          <w:rFonts w:ascii="Arial" w:hAnsi="Arial" w:cs="Arial"/>
        </w:rPr>
      </w:pPr>
      <w:r>
        <w:rPr>
          <w:rFonts w:ascii="Arial" w:hAnsi="Arial" w:cs="Arial"/>
        </w:rPr>
        <w:t xml:space="preserve">Calm under pressure and in changing circumstances </w:t>
      </w:r>
    </w:p>
    <w:p w14:paraId="326E6CE3" w14:textId="77777777" w:rsidR="00E72E08" w:rsidRDefault="00E72E08" w:rsidP="00E72E08">
      <w:pPr>
        <w:pStyle w:val="ListParagraph"/>
        <w:numPr>
          <w:ilvl w:val="0"/>
          <w:numId w:val="5"/>
        </w:numPr>
        <w:rPr>
          <w:rFonts w:ascii="Arial" w:hAnsi="Arial" w:cs="Arial"/>
        </w:rPr>
      </w:pPr>
      <w:r>
        <w:rPr>
          <w:rFonts w:ascii="Arial" w:hAnsi="Arial" w:cs="Arial"/>
        </w:rPr>
        <w:t>Flexible, friendly and helpful</w:t>
      </w:r>
    </w:p>
    <w:p w14:paraId="51540F10" w14:textId="77777777" w:rsidR="00E72E08" w:rsidRPr="002A22FB" w:rsidRDefault="00E72E08" w:rsidP="00E72E08">
      <w:pPr>
        <w:pStyle w:val="ListParagraph"/>
        <w:numPr>
          <w:ilvl w:val="0"/>
          <w:numId w:val="5"/>
        </w:numPr>
        <w:rPr>
          <w:rFonts w:ascii="Arial" w:hAnsi="Arial" w:cs="Arial"/>
        </w:rPr>
      </w:pPr>
      <w:r w:rsidRPr="002A22FB">
        <w:rPr>
          <w:rFonts w:ascii="Arial" w:hAnsi="Arial" w:cs="Arial"/>
        </w:rPr>
        <w:t>Able to work positively and creatively, combining a responsible approach to securing ASDAN’s core business and heritage with an entrepreneurial approach to winning and growing new business</w:t>
      </w:r>
    </w:p>
    <w:p w14:paraId="34535D23" w14:textId="7D28DD94" w:rsidR="00E72E08" w:rsidRDefault="00E72E08" w:rsidP="008A2EA2">
      <w:pPr>
        <w:rPr>
          <w:rStyle w:val="Hyperlink"/>
          <w:rFonts w:ascii="Arial" w:hAnsi="Arial" w:cs="Arial"/>
        </w:rPr>
      </w:pPr>
    </w:p>
    <w:p w14:paraId="23C97D1D" w14:textId="77777777" w:rsidR="00E72E08" w:rsidRDefault="00E72E08" w:rsidP="008A2EA2">
      <w:pPr>
        <w:rPr>
          <w:rStyle w:val="Hyperlink"/>
          <w:rFonts w:ascii="Arial" w:hAnsi="Arial" w:cs="Arial"/>
        </w:rPr>
      </w:pPr>
    </w:p>
    <w:p w14:paraId="5CD23A93" w14:textId="77777777" w:rsidR="00A82955" w:rsidRDefault="00A82955" w:rsidP="00CF0F89">
      <w:pPr>
        <w:rPr>
          <w:rFonts w:ascii="Arial" w:hAnsi="Arial" w:cs="Arial"/>
          <w:b/>
        </w:rPr>
      </w:pPr>
    </w:p>
    <w:sectPr w:rsidR="00A82955" w:rsidSect="00CF0F89">
      <w:headerReference w:type="default" r:id="rId10"/>
      <w:footerReference w:type="default" r:id="rId11"/>
      <w:pgSz w:w="11900" w:h="16840"/>
      <w:pgMar w:top="964" w:right="1191" w:bottom="1418" w:left="1191" w:header="907" w:footer="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5743D" w14:textId="77777777" w:rsidR="004A0F9D" w:rsidRDefault="004A0F9D" w:rsidP="002568EC">
      <w:pPr>
        <w:spacing w:after="0" w:line="240" w:lineRule="auto"/>
      </w:pPr>
      <w:r>
        <w:separator/>
      </w:r>
    </w:p>
  </w:endnote>
  <w:endnote w:type="continuationSeparator" w:id="0">
    <w:p w14:paraId="65DDE517" w14:textId="77777777" w:rsidR="004A0F9D" w:rsidRDefault="004A0F9D" w:rsidP="0025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04F1" w14:textId="77777777" w:rsidR="002568EC" w:rsidRPr="002568EC" w:rsidRDefault="00133F3F" w:rsidP="002568EC">
    <w:pPr>
      <w:pStyle w:val="Footer"/>
      <w:jc w:val="right"/>
      <w:rPr>
        <w:color w:val="404040" w:themeColor="text1" w:themeTint="BF"/>
      </w:rPr>
    </w:pPr>
    <w:r>
      <w:rPr>
        <w:rFonts w:ascii="Arial" w:hAnsi="Arial"/>
        <w:noProof/>
        <w:color w:val="404040" w:themeColor="text1" w:themeTint="BF"/>
        <w:sz w:val="22"/>
        <w:szCs w:val="22"/>
        <w:lang w:val="en-GB" w:eastAsia="en-GB"/>
      </w:rPr>
      <w:drawing>
        <wp:anchor distT="0" distB="0" distL="114300" distR="114300" simplePos="0" relativeHeight="251658752" behindDoc="1" locked="0" layoutInCell="1" allowOverlap="1" wp14:anchorId="415CC769" wp14:editId="1F5AD752">
          <wp:simplePos x="0" y="0"/>
          <wp:positionH relativeFrom="column">
            <wp:posOffset>-757554</wp:posOffset>
          </wp:positionH>
          <wp:positionV relativeFrom="paragraph">
            <wp:posOffset>-525145</wp:posOffset>
          </wp:positionV>
          <wp:extent cx="3760470" cy="1334135"/>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ooter_logo.jpg"/>
                  <pic:cNvPicPr/>
                </pic:nvPicPr>
                <pic:blipFill rotWithShape="1">
                  <a:blip r:embed="rId1">
                    <a:extLst>
                      <a:ext uri="{28A0092B-C50C-407E-A947-70E740481C1C}">
                        <a14:useLocalDpi xmlns:a14="http://schemas.microsoft.com/office/drawing/2010/main" val="0"/>
                      </a:ext>
                    </a:extLst>
                  </a:blip>
                  <a:srcRect r="50256"/>
                  <a:stretch/>
                </pic:blipFill>
                <pic:spPr bwMode="auto">
                  <a:xfrm>
                    <a:off x="0" y="0"/>
                    <a:ext cx="3760470" cy="1334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3ABD8" w14:textId="77777777" w:rsidR="004A0F9D" w:rsidRDefault="004A0F9D" w:rsidP="002568EC">
      <w:pPr>
        <w:spacing w:after="0" w:line="240" w:lineRule="auto"/>
      </w:pPr>
      <w:r>
        <w:separator/>
      </w:r>
    </w:p>
  </w:footnote>
  <w:footnote w:type="continuationSeparator" w:id="0">
    <w:p w14:paraId="3FA6647B" w14:textId="77777777" w:rsidR="004A0F9D" w:rsidRDefault="004A0F9D" w:rsidP="00256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D463" w14:textId="229FD242" w:rsidR="00E72E08" w:rsidRPr="002568EC" w:rsidRDefault="00FC44B2" w:rsidP="00E72E08">
    <w:pPr>
      <w:pStyle w:val="Header"/>
      <w:rPr>
        <w:rFonts w:ascii="Arial" w:hAnsi="Arial"/>
        <w:color w:val="404040" w:themeColor="text1" w:themeTint="BF"/>
        <w:sz w:val="32"/>
        <w:szCs w:val="32"/>
      </w:rPr>
    </w:pPr>
    <w:r>
      <w:rPr>
        <w:rFonts w:ascii="Arial" w:hAnsi="Arial"/>
        <w:color w:val="404040" w:themeColor="text1" w:themeTint="BF"/>
        <w:sz w:val="32"/>
        <w:szCs w:val="32"/>
      </w:rPr>
      <w:t xml:space="preserve">Recruitment Bulletin: </w:t>
    </w:r>
    <w:r w:rsidR="00E72E08">
      <w:rPr>
        <w:rFonts w:ascii="Arial" w:hAnsi="Arial"/>
        <w:color w:val="404040" w:themeColor="text1" w:themeTint="BF"/>
        <w:sz w:val="32"/>
        <w:szCs w:val="32"/>
      </w:rPr>
      <w:t>Management Accounting Finance Officer</w:t>
    </w:r>
    <w:r w:rsidR="002D0C79">
      <w:rPr>
        <w:rFonts w:ascii="Arial" w:hAnsi="Arial"/>
        <w:color w:val="404040" w:themeColor="text1" w:themeTint="BF"/>
        <w:sz w:val="32"/>
        <w:szCs w:val="32"/>
      </w:rPr>
      <w:t xml:space="preserve"> </w:t>
    </w:r>
  </w:p>
  <w:p w14:paraId="10E93125" w14:textId="77777777" w:rsidR="002568EC" w:rsidRPr="002568EC" w:rsidRDefault="002568EC">
    <w:pPr>
      <w:pStyle w:val="Header"/>
      <w:rPr>
        <w:rFonts w:ascii="Arial" w:hAnsi="Arial"/>
        <w:color w:val="404040" w:themeColor="text1" w:themeTint="BF"/>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9D9"/>
    <w:multiLevelType w:val="hybridMultilevel"/>
    <w:tmpl w:val="D75C766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BE714E"/>
    <w:multiLevelType w:val="hybridMultilevel"/>
    <w:tmpl w:val="27425418"/>
    <w:lvl w:ilvl="0" w:tplc="C638F5E8">
      <w:start w:val="1"/>
      <w:numFmt w:val="bullet"/>
      <w:lvlText w:val="o"/>
      <w:lvlJc w:val="left"/>
      <w:pPr>
        <w:ind w:left="1080" w:hanging="360"/>
      </w:pPr>
      <w:rPr>
        <w:rFonts w:ascii="Courier New" w:hAnsi="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1B19DA"/>
    <w:multiLevelType w:val="hybridMultilevel"/>
    <w:tmpl w:val="648EF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CD78D5"/>
    <w:multiLevelType w:val="hybridMultilevel"/>
    <w:tmpl w:val="A3E06F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70B13"/>
    <w:multiLevelType w:val="hybridMultilevel"/>
    <w:tmpl w:val="6E74C4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BE63B30"/>
    <w:multiLevelType w:val="hybridMultilevel"/>
    <w:tmpl w:val="CA6AEEE2"/>
    <w:lvl w:ilvl="0" w:tplc="08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4460CA"/>
    <w:multiLevelType w:val="hybridMultilevel"/>
    <w:tmpl w:val="FD38F4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0B6468F"/>
    <w:multiLevelType w:val="hybridMultilevel"/>
    <w:tmpl w:val="09987FA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35A0BDF"/>
    <w:multiLevelType w:val="hybridMultilevel"/>
    <w:tmpl w:val="3F446C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4A2459E"/>
    <w:multiLevelType w:val="hybridMultilevel"/>
    <w:tmpl w:val="28B06D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B0533ED"/>
    <w:multiLevelType w:val="hybridMultilevel"/>
    <w:tmpl w:val="D49E4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0722D5"/>
    <w:multiLevelType w:val="hybridMultilevel"/>
    <w:tmpl w:val="31028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426EE4"/>
    <w:multiLevelType w:val="hybridMultilevel"/>
    <w:tmpl w:val="086C7B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105CDE"/>
    <w:multiLevelType w:val="hybridMultilevel"/>
    <w:tmpl w:val="59C2D3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E144EE"/>
    <w:multiLevelType w:val="hybridMultilevel"/>
    <w:tmpl w:val="28B06D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4D52DC5"/>
    <w:multiLevelType w:val="hybridMultilevel"/>
    <w:tmpl w:val="360CCD1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13B57"/>
    <w:multiLevelType w:val="hybridMultilevel"/>
    <w:tmpl w:val="4000B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837C61"/>
    <w:multiLevelType w:val="hybridMultilevel"/>
    <w:tmpl w:val="77D22CB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EA0B7A"/>
    <w:multiLevelType w:val="hybridMultilevel"/>
    <w:tmpl w:val="5F246A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F22058"/>
    <w:multiLevelType w:val="hybridMultilevel"/>
    <w:tmpl w:val="F7809E6A"/>
    <w:lvl w:ilvl="0" w:tplc="C638F5E8">
      <w:start w:val="1"/>
      <w:numFmt w:val="bullet"/>
      <w:lvlText w:val="o"/>
      <w:lvlJc w:val="left"/>
      <w:pPr>
        <w:ind w:left="1080" w:hanging="360"/>
      </w:pPr>
      <w:rPr>
        <w:rFonts w:ascii="Courier New" w:hAnsi="Courier New"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7C12A7"/>
    <w:multiLevelType w:val="hybridMultilevel"/>
    <w:tmpl w:val="A7B444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DE3CDE"/>
    <w:multiLevelType w:val="hybridMultilevel"/>
    <w:tmpl w:val="7C8C73EE"/>
    <w:lvl w:ilvl="0" w:tplc="394A4B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5F13ED"/>
    <w:multiLevelType w:val="hybridMultilevel"/>
    <w:tmpl w:val="28B06D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64F005E"/>
    <w:multiLevelType w:val="hybridMultilevel"/>
    <w:tmpl w:val="7AAA35B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13334"/>
    <w:multiLevelType w:val="hybridMultilevel"/>
    <w:tmpl w:val="3ED6F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122349"/>
    <w:multiLevelType w:val="hybridMultilevel"/>
    <w:tmpl w:val="4F18B90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226FAF"/>
    <w:multiLevelType w:val="hybridMultilevel"/>
    <w:tmpl w:val="B9F0B52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7B21BE4"/>
    <w:multiLevelType w:val="hybridMultilevel"/>
    <w:tmpl w:val="73945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A412BED"/>
    <w:multiLevelType w:val="hybridMultilevel"/>
    <w:tmpl w:val="B51EE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3764E"/>
    <w:multiLevelType w:val="hybridMultilevel"/>
    <w:tmpl w:val="09987F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94646"/>
    <w:multiLevelType w:val="hybridMultilevel"/>
    <w:tmpl w:val="FAD8E8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99264E"/>
    <w:multiLevelType w:val="hybridMultilevel"/>
    <w:tmpl w:val="A45AA2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C06956"/>
    <w:multiLevelType w:val="hybridMultilevel"/>
    <w:tmpl w:val="E92AA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B64E7C"/>
    <w:multiLevelType w:val="hybridMultilevel"/>
    <w:tmpl w:val="B6B6F7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BD4819"/>
    <w:multiLevelType w:val="hybridMultilevel"/>
    <w:tmpl w:val="429A6D7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660D4D0A"/>
    <w:multiLevelType w:val="hybridMultilevel"/>
    <w:tmpl w:val="5DEE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E80003"/>
    <w:multiLevelType w:val="hybridMultilevel"/>
    <w:tmpl w:val="32E275F4"/>
    <w:lvl w:ilvl="0" w:tplc="04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7" w15:restartNumberingAfterBreak="0">
    <w:nsid w:val="67EE6FD8"/>
    <w:multiLevelType w:val="hybridMultilevel"/>
    <w:tmpl w:val="11089DC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94800"/>
    <w:multiLevelType w:val="hybridMultilevel"/>
    <w:tmpl w:val="D4F68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1A3CDB"/>
    <w:multiLevelType w:val="hybridMultilevel"/>
    <w:tmpl w:val="D76CC6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44641E"/>
    <w:multiLevelType w:val="hybridMultilevel"/>
    <w:tmpl w:val="CCF0A1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A66835"/>
    <w:multiLevelType w:val="hybridMultilevel"/>
    <w:tmpl w:val="D0D8A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45D596B"/>
    <w:multiLevelType w:val="hybridMultilevel"/>
    <w:tmpl w:val="4814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E112B9"/>
    <w:multiLevelType w:val="hybridMultilevel"/>
    <w:tmpl w:val="D93C71C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4C3231"/>
    <w:multiLevelType w:val="hybridMultilevel"/>
    <w:tmpl w:val="76EEF546"/>
    <w:lvl w:ilvl="0" w:tplc="04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B23477"/>
    <w:multiLevelType w:val="hybridMultilevel"/>
    <w:tmpl w:val="0010A4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E3E7081"/>
    <w:multiLevelType w:val="hybridMultilevel"/>
    <w:tmpl w:val="89529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F2C157D"/>
    <w:multiLevelType w:val="hybridMultilevel"/>
    <w:tmpl w:val="F24C06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4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2"/>
  </w:num>
  <w:num w:numId="12">
    <w:abstractNumId w:val="32"/>
  </w:num>
  <w:num w:numId="13">
    <w:abstractNumId w:val="16"/>
  </w:num>
  <w:num w:numId="14">
    <w:abstractNumId w:val="40"/>
  </w:num>
  <w:num w:numId="15">
    <w:abstractNumId w:val="10"/>
  </w:num>
  <w:num w:numId="16">
    <w:abstractNumId w:val="47"/>
  </w:num>
  <w:num w:numId="17">
    <w:abstractNumId w:val="18"/>
  </w:num>
  <w:num w:numId="18">
    <w:abstractNumId w:val="35"/>
  </w:num>
  <w:num w:numId="19">
    <w:abstractNumId w:val="1"/>
  </w:num>
  <w:num w:numId="20">
    <w:abstractNumId w:val="19"/>
  </w:num>
  <w:num w:numId="21">
    <w:abstractNumId w:val="38"/>
  </w:num>
  <w:num w:numId="22">
    <w:abstractNumId w:val="21"/>
  </w:num>
  <w:num w:numId="23">
    <w:abstractNumId w:val="25"/>
  </w:num>
  <w:num w:numId="24">
    <w:abstractNumId w:val="12"/>
  </w:num>
  <w:num w:numId="25">
    <w:abstractNumId w:val="30"/>
  </w:num>
  <w:num w:numId="26">
    <w:abstractNumId w:val="31"/>
  </w:num>
  <w:num w:numId="27">
    <w:abstractNumId w:val="5"/>
  </w:num>
  <w:num w:numId="28">
    <w:abstractNumId w:val="29"/>
  </w:num>
  <w:num w:numId="29">
    <w:abstractNumId w:val="39"/>
  </w:num>
  <w:num w:numId="30">
    <w:abstractNumId w:val="3"/>
  </w:num>
  <w:num w:numId="31">
    <w:abstractNumId w:val="44"/>
  </w:num>
  <w:num w:numId="32">
    <w:abstractNumId w:val="0"/>
  </w:num>
  <w:num w:numId="33">
    <w:abstractNumId w:val="26"/>
  </w:num>
  <w:num w:numId="34">
    <w:abstractNumId w:val="36"/>
  </w:num>
  <w:num w:numId="35">
    <w:abstractNumId w:val="28"/>
  </w:num>
  <w:num w:numId="36">
    <w:abstractNumId w:val="15"/>
  </w:num>
  <w:num w:numId="37">
    <w:abstractNumId w:val="2"/>
  </w:num>
  <w:num w:numId="38">
    <w:abstractNumId w:val="43"/>
  </w:num>
  <w:num w:numId="39">
    <w:abstractNumId w:val="23"/>
  </w:num>
  <w:num w:numId="40">
    <w:abstractNumId w:val="37"/>
  </w:num>
  <w:num w:numId="41">
    <w:abstractNumId w:val="20"/>
  </w:num>
  <w:num w:numId="42">
    <w:abstractNumId w:val="11"/>
  </w:num>
  <w:num w:numId="43">
    <w:abstractNumId w:val="13"/>
  </w:num>
  <w:num w:numId="44">
    <w:abstractNumId w:val="7"/>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3"/>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3A"/>
    <w:rsid w:val="0000740A"/>
    <w:rsid w:val="00011089"/>
    <w:rsid w:val="00021549"/>
    <w:rsid w:val="000738C2"/>
    <w:rsid w:val="000A41F4"/>
    <w:rsid w:val="000D3D5B"/>
    <w:rsid w:val="00111973"/>
    <w:rsid w:val="001200AF"/>
    <w:rsid w:val="00125721"/>
    <w:rsid w:val="00133F3F"/>
    <w:rsid w:val="00145FFF"/>
    <w:rsid w:val="001538B6"/>
    <w:rsid w:val="0018439E"/>
    <w:rsid w:val="00191A1C"/>
    <w:rsid w:val="001B5D2F"/>
    <w:rsid w:val="00202E68"/>
    <w:rsid w:val="0023705F"/>
    <w:rsid w:val="002434C0"/>
    <w:rsid w:val="002568EC"/>
    <w:rsid w:val="0026346E"/>
    <w:rsid w:val="00274A73"/>
    <w:rsid w:val="0028756A"/>
    <w:rsid w:val="002900EF"/>
    <w:rsid w:val="002A22FB"/>
    <w:rsid w:val="002B2461"/>
    <w:rsid w:val="002D0C79"/>
    <w:rsid w:val="002D5176"/>
    <w:rsid w:val="002F593A"/>
    <w:rsid w:val="002F78A4"/>
    <w:rsid w:val="003174B0"/>
    <w:rsid w:val="00352F55"/>
    <w:rsid w:val="003553D2"/>
    <w:rsid w:val="00357778"/>
    <w:rsid w:val="00360EB5"/>
    <w:rsid w:val="00374686"/>
    <w:rsid w:val="00385C7D"/>
    <w:rsid w:val="0039160B"/>
    <w:rsid w:val="0039789A"/>
    <w:rsid w:val="003A55A7"/>
    <w:rsid w:val="003B7BFA"/>
    <w:rsid w:val="004179D0"/>
    <w:rsid w:val="0042580F"/>
    <w:rsid w:val="00464A13"/>
    <w:rsid w:val="004A0F9D"/>
    <w:rsid w:val="004B4E57"/>
    <w:rsid w:val="004E7E56"/>
    <w:rsid w:val="00524C38"/>
    <w:rsid w:val="00555D15"/>
    <w:rsid w:val="005C622E"/>
    <w:rsid w:val="005F0BEF"/>
    <w:rsid w:val="006064F8"/>
    <w:rsid w:val="006072B0"/>
    <w:rsid w:val="00671995"/>
    <w:rsid w:val="0068219B"/>
    <w:rsid w:val="006B09A7"/>
    <w:rsid w:val="006C11F1"/>
    <w:rsid w:val="006F1282"/>
    <w:rsid w:val="006F36B0"/>
    <w:rsid w:val="00723323"/>
    <w:rsid w:val="007363E8"/>
    <w:rsid w:val="00760B26"/>
    <w:rsid w:val="007754B1"/>
    <w:rsid w:val="00777907"/>
    <w:rsid w:val="007B2EC9"/>
    <w:rsid w:val="007F2BEC"/>
    <w:rsid w:val="00811D3F"/>
    <w:rsid w:val="008A0E8F"/>
    <w:rsid w:val="008A1BE4"/>
    <w:rsid w:val="008A2EA2"/>
    <w:rsid w:val="008A5E4E"/>
    <w:rsid w:val="008A7625"/>
    <w:rsid w:val="008B1576"/>
    <w:rsid w:val="00917F00"/>
    <w:rsid w:val="009509A0"/>
    <w:rsid w:val="009A2967"/>
    <w:rsid w:val="009C3F83"/>
    <w:rsid w:val="009C51F9"/>
    <w:rsid w:val="009E634E"/>
    <w:rsid w:val="009E792E"/>
    <w:rsid w:val="00A006A9"/>
    <w:rsid w:val="00A27474"/>
    <w:rsid w:val="00A3473B"/>
    <w:rsid w:val="00A35CFE"/>
    <w:rsid w:val="00A53ED6"/>
    <w:rsid w:val="00A825F7"/>
    <w:rsid w:val="00A82955"/>
    <w:rsid w:val="00A87A2E"/>
    <w:rsid w:val="00A90208"/>
    <w:rsid w:val="00AB5D1B"/>
    <w:rsid w:val="00AC2600"/>
    <w:rsid w:val="00AC3A50"/>
    <w:rsid w:val="00B25577"/>
    <w:rsid w:val="00B34F59"/>
    <w:rsid w:val="00B52A61"/>
    <w:rsid w:val="00B638B7"/>
    <w:rsid w:val="00B75E49"/>
    <w:rsid w:val="00B9552D"/>
    <w:rsid w:val="00BB6468"/>
    <w:rsid w:val="00BC3BCD"/>
    <w:rsid w:val="00BF140C"/>
    <w:rsid w:val="00C26DA0"/>
    <w:rsid w:val="00C52B64"/>
    <w:rsid w:val="00C63610"/>
    <w:rsid w:val="00C717C9"/>
    <w:rsid w:val="00C84255"/>
    <w:rsid w:val="00C92D70"/>
    <w:rsid w:val="00CA3CF0"/>
    <w:rsid w:val="00CB3E0A"/>
    <w:rsid w:val="00CC1BF1"/>
    <w:rsid w:val="00CD3803"/>
    <w:rsid w:val="00CF0F89"/>
    <w:rsid w:val="00CF5878"/>
    <w:rsid w:val="00D220C1"/>
    <w:rsid w:val="00D30D7A"/>
    <w:rsid w:val="00D436E2"/>
    <w:rsid w:val="00D44397"/>
    <w:rsid w:val="00D940B9"/>
    <w:rsid w:val="00DC6F32"/>
    <w:rsid w:val="00DE686F"/>
    <w:rsid w:val="00E17F6B"/>
    <w:rsid w:val="00E25808"/>
    <w:rsid w:val="00E34FFA"/>
    <w:rsid w:val="00E35B45"/>
    <w:rsid w:val="00E403A3"/>
    <w:rsid w:val="00E46727"/>
    <w:rsid w:val="00E57DE3"/>
    <w:rsid w:val="00E72E08"/>
    <w:rsid w:val="00E7380A"/>
    <w:rsid w:val="00E80DF1"/>
    <w:rsid w:val="00E84D0D"/>
    <w:rsid w:val="00EB3CDF"/>
    <w:rsid w:val="00ED551A"/>
    <w:rsid w:val="00EE40C5"/>
    <w:rsid w:val="00F1118D"/>
    <w:rsid w:val="00F32E8D"/>
    <w:rsid w:val="00F45A79"/>
    <w:rsid w:val="00F564A7"/>
    <w:rsid w:val="00F65218"/>
    <w:rsid w:val="00FC44B2"/>
    <w:rsid w:val="00FD3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D1E2D6"/>
  <w14:defaultImageDpi w14:val="300"/>
  <w15:docId w15:val="{5F3B563B-00E5-4F3F-81CA-30B25486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93A"/>
    <w:pPr>
      <w:spacing w:after="200" w:line="276" w:lineRule="auto"/>
    </w:pPr>
    <w:rPr>
      <w:rFonts w:eastAsiaTheme="minorHAnsi"/>
      <w:sz w:val="22"/>
      <w:szCs w:val="22"/>
      <w:lang w:val="en-GB"/>
    </w:rPr>
  </w:style>
  <w:style w:type="paragraph" w:styleId="Heading3">
    <w:name w:val="heading 3"/>
    <w:basedOn w:val="Normal"/>
    <w:link w:val="Heading3Char"/>
    <w:uiPriority w:val="9"/>
    <w:qFormat/>
    <w:rsid w:val="003174B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8EC"/>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2568EC"/>
  </w:style>
  <w:style w:type="paragraph" w:styleId="Footer">
    <w:name w:val="footer"/>
    <w:basedOn w:val="Normal"/>
    <w:link w:val="FooterChar"/>
    <w:uiPriority w:val="99"/>
    <w:unhideWhenUsed/>
    <w:rsid w:val="002568EC"/>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2568EC"/>
  </w:style>
  <w:style w:type="paragraph" w:styleId="BalloonText">
    <w:name w:val="Balloon Text"/>
    <w:basedOn w:val="Normal"/>
    <w:link w:val="BalloonTextChar"/>
    <w:uiPriority w:val="99"/>
    <w:semiHidden/>
    <w:unhideWhenUsed/>
    <w:rsid w:val="002568EC"/>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2568EC"/>
    <w:rPr>
      <w:rFonts w:ascii="Lucida Grande" w:hAnsi="Lucida Grande" w:cs="Lucida Grande"/>
      <w:sz w:val="18"/>
      <w:szCs w:val="18"/>
    </w:rPr>
  </w:style>
  <w:style w:type="character" w:styleId="Hyperlink">
    <w:name w:val="Hyperlink"/>
    <w:basedOn w:val="DefaultParagraphFont"/>
    <w:unhideWhenUsed/>
    <w:rsid w:val="002F593A"/>
    <w:rPr>
      <w:color w:val="1B75BC" w:themeColor="hyperlink"/>
      <w:u w:val="single"/>
    </w:rPr>
  </w:style>
  <w:style w:type="paragraph" w:styleId="Title">
    <w:name w:val="Title"/>
    <w:basedOn w:val="Normal"/>
    <w:link w:val="TitleChar"/>
    <w:qFormat/>
    <w:rsid w:val="002F593A"/>
    <w:pPr>
      <w:spacing w:after="0" w:line="240" w:lineRule="auto"/>
      <w:jc w:val="center"/>
    </w:pPr>
    <w:rPr>
      <w:rFonts w:ascii="Times New Roman" w:eastAsia="Times New Roman" w:hAnsi="Times New Roman" w:cs="Times New Roman"/>
      <w:b/>
      <w:sz w:val="20"/>
      <w:szCs w:val="24"/>
    </w:rPr>
  </w:style>
  <w:style w:type="character" w:customStyle="1" w:styleId="TitleChar">
    <w:name w:val="Title Char"/>
    <w:basedOn w:val="DefaultParagraphFont"/>
    <w:link w:val="Title"/>
    <w:rsid w:val="002F593A"/>
    <w:rPr>
      <w:rFonts w:ascii="Times New Roman" w:eastAsia="Times New Roman" w:hAnsi="Times New Roman" w:cs="Times New Roman"/>
      <w:b/>
      <w:sz w:val="20"/>
      <w:lang w:val="en-GB"/>
    </w:rPr>
  </w:style>
  <w:style w:type="paragraph" w:styleId="BodyText">
    <w:name w:val="Body Text"/>
    <w:basedOn w:val="Normal"/>
    <w:link w:val="BodyTextChar"/>
    <w:semiHidden/>
    <w:unhideWhenUsed/>
    <w:rsid w:val="002F593A"/>
    <w:pPr>
      <w:overflowPunct w:val="0"/>
      <w:autoSpaceDE w:val="0"/>
      <w:autoSpaceDN w:val="0"/>
      <w:adjustRightInd w:val="0"/>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semiHidden/>
    <w:rsid w:val="002F593A"/>
    <w:rPr>
      <w:rFonts w:ascii="Arial" w:eastAsia="Times New Roman" w:hAnsi="Arial" w:cs="Times New Roman"/>
      <w:sz w:val="20"/>
      <w:szCs w:val="20"/>
      <w:lang w:val="en-GB"/>
    </w:rPr>
  </w:style>
  <w:style w:type="paragraph" w:styleId="BodyText2">
    <w:name w:val="Body Text 2"/>
    <w:basedOn w:val="Normal"/>
    <w:link w:val="BodyText2Char"/>
    <w:unhideWhenUsed/>
    <w:rsid w:val="002F593A"/>
    <w:pPr>
      <w:tabs>
        <w:tab w:val="left" w:pos="-720"/>
      </w:tabs>
      <w:suppressAutoHyphens/>
      <w:spacing w:after="0" w:line="360" w:lineRule="auto"/>
    </w:pPr>
    <w:rPr>
      <w:rFonts w:ascii="Univers" w:eastAsia="Times New Roman" w:hAnsi="Univers" w:cs="Arial"/>
      <w:spacing w:val="-3"/>
      <w:sz w:val="20"/>
      <w:szCs w:val="24"/>
    </w:rPr>
  </w:style>
  <w:style w:type="character" w:customStyle="1" w:styleId="BodyText2Char">
    <w:name w:val="Body Text 2 Char"/>
    <w:basedOn w:val="DefaultParagraphFont"/>
    <w:link w:val="BodyText2"/>
    <w:rsid w:val="002F593A"/>
    <w:rPr>
      <w:rFonts w:ascii="Univers" w:eastAsia="Times New Roman" w:hAnsi="Univers" w:cs="Arial"/>
      <w:spacing w:val="-3"/>
      <w:sz w:val="20"/>
      <w:lang w:val="en-GB"/>
    </w:rPr>
  </w:style>
  <w:style w:type="paragraph" w:styleId="ListParagraph">
    <w:name w:val="List Paragraph"/>
    <w:basedOn w:val="Normal"/>
    <w:uiPriority w:val="34"/>
    <w:qFormat/>
    <w:rsid w:val="002F593A"/>
    <w:pPr>
      <w:ind w:left="720"/>
      <w:contextualSpacing/>
    </w:pPr>
  </w:style>
  <w:style w:type="table" w:styleId="TableGrid">
    <w:name w:val="Table Grid"/>
    <w:basedOn w:val="TableNormal"/>
    <w:uiPriority w:val="59"/>
    <w:rsid w:val="002F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A1BE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174B0"/>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3174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D5176"/>
    <w:rPr>
      <w:sz w:val="16"/>
      <w:szCs w:val="16"/>
    </w:rPr>
  </w:style>
  <w:style w:type="paragraph" w:styleId="CommentText">
    <w:name w:val="annotation text"/>
    <w:basedOn w:val="Normal"/>
    <w:link w:val="CommentTextChar"/>
    <w:uiPriority w:val="99"/>
    <w:semiHidden/>
    <w:unhideWhenUsed/>
    <w:rsid w:val="002D5176"/>
    <w:pPr>
      <w:spacing w:line="240" w:lineRule="auto"/>
    </w:pPr>
    <w:rPr>
      <w:sz w:val="20"/>
      <w:szCs w:val="20"/>
    </w:rPr>
  </w:style>
  <w:style w:type="character" w:customStyle="1" w:styleId="CommentTextChar">
    <w:name w:val="Comment Text Char"/>
    <w:basedOn w:val="DefaultParagraphFont"/>
    <w:link w:val="CommentText"/>
    <w:uiPriority w:val="99"/>
    <w:semiHidden/>
    <w:rsid w:val="002D5176"/>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2D5176"/>
    <w:rPr>
      <w:b/>
      <w:bCs/>
    </w:rPr>
  </w:style>
  <w:style w:type="character" w:customStyle="1" w:styleId="CommentSubjectChar">
    <w:name w:val="Comment Subject Char"/>
    <w:basedOn w:val="CommentTextChar"/>
    <w:link w:val="CommentSubject"/>
    <w:uiPriority w:val="99"/>
    <w:semiHidden/>
    <w:rsid w:val="002D5176"/>
    <w:rPr>
      <w:rFonts w:eastAsiaTheme="minorHAnsi"/>
      <w:b/>
      <w:bCs/>
      <w:sz w:val="20"/>
      <w:szCs w:val="20"/>
      <w:lang w:val="en-GB"/>
    </w:rPr>
  </w:style>
  <w:style w:type="paragraph" w:styleId="FootnoteText">
    <w:name w:val="footnote text"/>
    <w:basedOn w:val="Normal"/>
    <w:link w:val="FootnoteTextChar"/>
    <w:uiPriority w:val="99"/>
    <w:semiHidden/>
    <w:unhideWhenUsed/>
    <w:rsid w:val="006B09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09A7"/>
    <w:rPr>
      <w:rFonts w:eastAsiaTheme="minorHAnsi"/>
      <w:sz w:val="20"/>
      <w:szCs w:val="20"/>
      <w:lang w:val="en-GB"/>
    </w:rPr>
  </w:style>
  <w:style w:type="character" w:styleId="FootnoteReference">
    <w:name w:val="footnote reference"/>
    <w:basedOn w:val="DefaultParagraphFont"/>
    <w:uiPriority w:val="99"/>
    <w:semiHidden/>
    <w:unhideWhenUsed/>
    <w:rsid w:val="006B09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87574">
      <w:bodyDiv w:val="1"/>
      <w:marLeft w:val="0"/>
      <w:marRight w:val="0"/>
      <w:marTop w:val="0"/>
      <w:marBottom w:val="0"/>
      <w:divBdr>
        <w:top w:val="none" w:sz="0" w:space="0" w:color="auto"/>
        <w:left w:val="none" w:sz="0" w:space="0" w:color="auto"/>
        <w:bottom w:val="none" w:sz="0" w:space="0" w:color="auto"/>
        <w:right w:val="none" w:sz="0" w:space="0" w:color="auto"/>
      </w:divBdr>
    </w:div>
    <w:div w:id="807091333">
      <w:bodyDiv w:val="1"/>
      <w:marLeft w:val="0"/>
      <w:marRight w:val="0"/>
      <w:marTop w:val="0"/>
      <w:marBottom w:val="0"/>
      <w:divBdr>
        <w:top w:val="none" w:sz="0" w:space="0" w:color="auto"/>
        <w:left w:val="none" w:sz="0" w:space="0" w:color="auto"/>
        <w:bottom w:val="none" w:sz="0" w:space="0" w:color="auto"/>
        <w:right w:val="none" w:sz="0" w:space="0" w:color="auto"/>
      </w:divBdr>
    </w:div>
    <w:div w:id="9323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nel@asdan.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dan.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werPointMaster">
  <a:themeElements>
    <a:clrScheme name="Custom 1">
      <a:dk1>
        <a:sysClr val="windowText" lastClr="000000"/>
      </a:dk1>
      <a:lt1>
        <a:sysClr val="window" lastClr="FFFFFF"/>
      </a:lt1>
      <a:dk2>
        <a:srgbClr val="1B75BC"/>
      </a:dk2>
      <a:lt2>
        <a:srgbClr val="3C3C3B"/>
      </a:lt2>
      <a:accent1>
        <a:srgbClr val="92278F"/>
      </a:accent1>
      <a:accent2>
        <a:srgbClr val="C82454"/>
      </a:accent2>
      <a:accent3>
        <a:srgbClr val="E82625"/>
      </a:accent3>
      <a:accent4>
        <a:srgbClr val="EAA42C"/>
      </a:accent4>
      <a:accent5>
        <a:srgbClr val="8DC63F"/>
      </a:accent5>
      <a:accent6>
        <a:srgbClr val="00A79D"/>
      </a:accent6>
      <a:hlink>
        <a:srgbClr val="1B75BC"/>
      </a:hlink>
      <a:folHlink>
        <a:srgbClr val="92278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15D6-93E0-488F-A194-1DAF7110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ASDAN</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Finn</dc:creator>
  <cp:lastModifiedBy>Barry McCarthy</cp:lastModifiedBy>
  <cp:revision>2</cp:revision>
  <cp:lastPrinted>2018-03-15T12:08:00Z</cp:lastPrinted>
  <dcterms:created xsi:type="dcterms:W3CDTF">2021-06-15T09:55:00Z</dcterms:created>
  <dcterms:modified xsi:type="dcterms:W3CDTF">2021-06-15T09:55:00Z</dcterms:modified>
</cp:coreProperties>
</file>